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B8D" w:rsidRPr="00BE044D" w:rsidRDefault="00D83B8D" w:rsidP="00D83B8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E044D">
        <w:rPr>
          <w:rFonts w:ascii="Times New Roman" w:hAnsi="Times New Roman"/>
          <w:b/>
          <w:sz w:val="28"/>
          <w:szCs w:val="28"/>
        </w:rPr>
        <w:t xml:space="preserve">Требования к </w:t>
      </w:r>
      <w:bookmarkStart w:id="0" w:name="_GoBack"/>
      <w:r w:rsidRPr="00BE044D">
        <w:rPr>
          <w:rFonts w:ascii="Times New Roman" w:hAnsi="Times New Roman"/>
          <w:b/>
          <w:sz w:val="28"/>
          <w:szCs w:val="28"/>
        </w:rPr>
        <w:t xml:space="preserve">оформлению реферата к кандидатскому экзамену </w:t>
      </w:r>
      <w:r w:rsidRPr="00BE044D">
        <w:rPr>
          <w:rFonts w:ascii="Times New Roman" w:hAnsi="Times New Roman"/>
          <w:b/>
          <w:sz w:val="28"/>
          <w:szCs w:val="28"/>
        </w:rPr>
        <w:br/>
        <w:t xml:space="preserve">по дисциплине «История и философия науки» </w:t>
      </w:r>
      <w:bookmarkEnd w:id="0"/>
    </w:p>
    <w:p w:rsidR="00D83B8D" w:rsidRPr="00BE044D" w:rsidRDefault="00D83B8D" w:rsidP="00D83B8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83B8D" w:rsidRPr="00BE044D" w:rsidRDefault="00D83B8D" w:rsidP="00D83B8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E044D">
        <w:rPr>
          <w:rFonts w:ascii="Times New Roman" w:hAnsi="Times New Roman"/>
          <w:b/>
          <w:sz w:val="28"/>
          <w:szCs w:val="28"/>
        </w:rPr>
        <w:t>Общие требования</w:t>
      </w:r>
    </w:p>
    <w:p w:rsidR="00D83B8D" w:rsidRPr="001F42B8" w:rsidRDefault="00D83B8D" w:rsidP="00D83B8D">
      <w:pPr>
        <w:spacing w:after="0" w:line="240" w:lineRule="auto"/>
        <w:ind w:firstLine="709"/>
        <w:jc w:val="both"/>
        <w:rPr>
          <w:rStyle w:val="9"/>
          <w:rFonts w:eastAsia="Calibri"/>
          <w:sz w:val="28"/>
          <w:szCs w:val="28"/>
        </w:rPr>
      </w:pPr>
    </w:p>
    <w:p w:rsidR="00D83B8D" w:rsidRPr="001F42B8" w:rsidRDefault="00D83B8D" w:rsidP="00D83B8D">
      <w:pPr>
        <w:spacing w:after="0" w:line="240" w:lineRule="auto"/>
        <w:ind w:firstLine="709"/>
        <w:jc w:val="both"/>
        <w:rPr>
          <w:rStyle w:val="9"/>
          <w:rFonts w:eastAsia="Calibri"/>
          <w:sz w:val="28"/>
          <w:szCs w:val="28"/>
        </w:rPr>
      </w:pPr>
      <w:r w:rsidRPr="001F42B8">
        <w:rPr>
          <w:rStyle w:val="9"/>
          <w:rFonts w:eastAsia="Calibri"/>
          <w:sz w:val="28"/>
          <w:szCs w:val="28"/>
        </w:rPr>
        <w:t>Условием допуска к сдаче кандидатского экзамена по дисциплинам «История и философия науки» и «Иностранный язык» является подготовка реферата, соответствующего требованиям к написанию реферата                                      по конкретной дисциплине. Кандидатский экзамен по специальной дисциплине включает в себя устное собеседование по теме научного исследования.</w:t>
      </w:r>
    </w:p>
    <w:p w:rsidR="00D83B8D" w:rsidRPr="001F42B8" w:rsidRDefault="00D83B8D" w:rsidP="00D83B8D">
      <w:pPr>
        <w:spacing w:after="0" w:line="240" w:lineRule="auto"/>
        <w:ind w:firstLine="709"/>
        <w:jc w:val="both"/>
        <w:rPr>
          <w:rStyle w:val="9"/>
          <w:rFonts w:eastAsia="Calibri"/>
          <w:sz w:val="28"/>
          <w:szCs w:val="28"/>
          <w:lang w:eastAsia="ru-RU" w:bidi="he-IL"/>
        </w:rPr>
      </w:pPr>
      <w:r w:rsidRPr="001F42B8">
        <w:rPr>
          <w:rStyle w:val="9"/>
          <w:rFonts w:eastAsia="Calibri"/>
          <w:sz w:val="28"/>
          <w:szCs w:val="28"/>
        </w:rPr>
        <w:t xml:space="preserve">Тему реферата аспирант/прикрепленное лицо выбирает самостоятельно. Рекомендуется связать тему реферата с научной проблемой, которую изучает прикрепленное лицо. Реферат должен быть подготовлен </w:t>
      </w:r>
      <w:r>
        <w:rPr>
          <w:rStyle w:val="9"/>
          <w:rFonts w:eastAsia="Calibri"/>
          <w:sz w:val="28"/>
          <w:szCs w:val="28"/>
        </w:rPr>
        <w:br/>
      </w:r>
      <w:r w:rsidRPr="001F42B8">
        <w:rPr>
          <w:rStyle w:val="9"/>
          <w:rFonts w:eastAsia="Calibri"/>
          <w:sz w:val="28"/>
          <w:szCs w:val="28"/>
        </w:rPr>
        <w:t xml:space="preserve">на основе самостоятельного изучения прикрепленным лицом историко-научного материала. </w:t>
      </w:r>
      <w:r w:rsidRPr="001F42B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he-IL"/>
        </w:rPr>
        <w:t>Рефераты обязательно проверяются на предмет плагиата, читаются и оцениваются проверяющим одноразово и не допускают повторного написания и проверки в текущий экзаменационный период.</w:t>
      </w:r>
    </w:p>
    <w:p w:rsidR="00D83B8D" w:rsidRPr="001F42B8" w:rsidRDefault="00D83B8D" w:rsidP="00D83B8D">
      <w:pPr>
        <w:spacing w:after="0" w:line="240" w:lineRule="auto"/>
        <w:ind w:firstLine="709"/>
        <w:jc w:val="both"/>
        <w:rPr>
          <w:rStyle w:val="9"/>
          <w:rFonts w:eastAsia="Calibri"/>
          <w:sz w:val="28"/>
          <w:szCs w:val="28"/>
        </w:rPr>
      </w:pPr>
      <w:r w:rsidRPr="001F42B8">
        <w:rPr>
          <w:rStyle w:val="9"/>
          <w:rFonts w:eastAsia="Calibri"/>
          <w:sz w:val="28"/>
          <w:szCs w:val="28"/>
        </w:rPr>
        <w:t>Реферат должен быть сдан в отдел координации научной деятельности не позднее чем за месяц до начала экзамена.</w:t>
      </w:r>
    </w:p>
    <w:p w:rsidR="00D83B8D" w:rsidRPr="001F42B8" w:rsidRDefault="00D83B8D" w:rsidP="00D83B8D">
      <w:pPr>
        <w:pStyle w:val="17"/>
        <w:shd w:val="clear" w:color="auto" w:fill="auto"/>
        <w:tabs>
          <w:tab w:val="left" w:pos="1071"/>
        </w:tabs>
        <w:spacing w:before="0" w:line="240" w:lineRule="auto"/>
        <w:ind w:firstLine="709"/>
        <w:rPr>
          <w:rStyle w:val="9"/>
          <w:rFonts w:eastAsia="Calibri"/>
          <w:sz w:val="28"/>
          <w:szCs w:val="28"/>
        </w:rPr>
      </w:pPr>
      <w:r w:rsidRPr="001F42B8">
        <w:rPr>
          <w:rStyle w:val="9"/>
          <w:rFonts w:eastAsia="Calibri"/>
          <w:sz w:val="28"/>
          <w:szCs w:val="28"/>
        </w:rPr>
        <w:t>Проверка рефератов прикрепленных лиц по дисциплине «История                      и философия науки» осуществляется научным руководителем прикрепленного лица (в случае его наличия) и/или председателем/заместителем председателя экзаменационной комиссии. Проверка рефератов аспирантов по дисциплине «История и философия науки» осуществляется преподавателем, читающим курс «История науки».</w:t>
      </w:r>
    </w:p>
    <w:p w:rsidR="00D83B8D" w:rsidRPr="001F42B8" w:rsidRDefault="00D83B8D" w:rsidP="00D83B8D">
      <w:pPr>
        <w:pStyle w:val="17"/>
        <w:shd w:val="clear" w:color="auto" w:fill="auto"/>
        <w:tabs>
          <w:tab w:val="left" w:pos="1071"/>
        </w:tabs>
        <w:spacing w:before="0" w:line="240" w:lineRule="auto"/>
        <w:ind w:firstLine="709"/>
        <w:rPr>
          <w:rStyle w:val="9"/>
          <w:rFonts w:eastAsia="Calibri"/>
          <w:sz w:val="28"/>
          <w:szCs w:val="28"/>
        </w:rPr>
      </w:pPr>
      <w:r w:rsidRPr="001F42B8">
        <w:rPr>
          <w:rStyle w:val="9"/>
          <w:rFonts w:eastAsia="Calibri"/>
          <w:sz w:val="28"/>
          <w:szCs w:val="28"/>
        </w:rPr>
        <w:t>Проверка рефератов прикрепленных лиц по дисциплине «Иностранный язык» осуществляется председателем/заместителем председателя/членом экзаменационной комиссии, аспирантов – преподавателем, ведущим курс «Иностранный язык».</w:t>
      </w:r>
    </w:p>
    <w:p w:rsidR="00D83B8D" w:rsidRPr="001F42B8" w:rsidRDefault="00D83B8D" w:rsidP="00D83B8D">
      <w:pPr>
        <w:pStyle w:val="17"/>
        <w:shd w:val="clear" w:color="auto" w:fill="auto"/>
        <w:tabs>
          <w:tab w:val="left" w:pos="1071"/>
        </w:tabs>
        <w:spacing w:before="0" w:line="240" w:lineRule="auto"/>
        <w:ind w:firstLine="709"/>
        <w:rPr>
          <w:rStyle w:val="9"/>
          <w:rFonts w:eastAsia="Calibri"/>
          <w:sz w:val="28"/>
          <w:szCs w:val="28"/>
        </w:rPr>
      </w:pPr>
      <w:r w:rsidRPr="00BE044D">
        <w:rPr>
          <w:rStyle w:val="9"/>
          <w:sz w:val="28"/>
          <w:szCs w:val="28"/>
        </w:rPr>
        <w:t>На титульном листе каждого реферата проставляется отметка                                          о соответствии реферата установленным требованиям. Положительная оценка (отлично, хорошо, удовлетворительно) реферата означает допуск прикрепленных лиц и аспирантов к сдаче кандидатского экзамена.</w:t>
      </w:r>
    </w:p>
    <w:p w:rsidR="00D83B8D" w:rsidRPr="001F42B8" w:rsidRDefault="00D83B8D" w:rsidP="00D83B8D">
      <w:pPr>
        <w:spacing w:after="0" w:line="240" w:lineRule="auto"/>
        <w:ind w:firstLine="709"/>
        <w:jc w:val="both"/>
        <w:rPr>
          <w:rStyle w:val="9"/>
          <w:rFonts w:eastAsia="Calibri"/>
          <w:sz w:val="28"/>
          <w:szCs w:val="28"/>
        </w:rPr>
      </w:pPr>
      <w:r w:rsidRPr="00BE044D">
        <w:rPr>
          <w:rFonts w:ascii="Times New Roman" w:hAnsi="Times New Roman"/>
          <w:sz w:val="28"/>
          <w:szCs w:val="28"/>
        </w:rPr>
        <w:t xml:space="preserve">Проверенные рефераты должны быть сданы в отдел координации </w:t>
      </w:r>
      <w:r w:rsidRPr="001F42B8">
        <w:rPr>
          <w:rStyle w:val="9"/>
          <w:rFonts w:eastAsia="Calibri"/>
          <w:sz w:val="28"/>
          <w:szCs w:val="28"/>
        </w:rPr>
        <w:t>научной деятельности</w:t>
      </w:r>
      <w:r w:rsidRPr="00BE044D">
        <w:rPr>
          <w:rFonts w:ascii="Times New Roman" w:hAnsi="Times New Roman"/>
          <w:sz w:val="28"/>
          <w:szCs w:val="28"/>
        </w:rPr>
        <w:t xml:space="preserve"> за неделю до экзамена</w:t>
      </w:r>
      <w:r w:rsidRPr="001F42B8">
        <w:rPr>
          <w:rStyle w:val="9"/>
          <w:rFonts w:eastAsia="Calibri"/>
          <w:sz w:val="28"/>
          <w:szCs w:val="28"/>
        </w:rPr>
        <w:t>.</w:t>
      </w:r>
    </w:p>
    <w:p w:rsidR="00D83B8D" w:rsidRPr="00BE044D" w:rsidRDefault="00D83B8D" w:rsidP="00D83B8D">
      <w:pPr>
        <w:pStyle w:val="17"/>
        <w:shd w:val="clear" w:color="auto" w:fill="auto"/>
        <w:tabs>
          <w:tab w:val="left" w:pos="1071"/>
        </w:tabs>
        <w:spacing w:before="0" w:line="240" w:lineRule="auto"/>
        <w:ind w:firstLine="709"/>
        <w:rPr>
          <w:rStyle w:val="9"/>
          <w:sz w:val="28"/>
          <w:szCs w:val="28"/>
        </w:rPr>
      </w:pPr>
      <w:r w:rsidRPr="00BE044D">
        <w:rPr>
          <w:rStyle w:val="9"/>
          <w:sz w:val="28"/>
          <w:szCs w:val="28"/>
        </w:rPr>
        <w:t>Объем реферата должен составлять не более 15 страниц («Иностранный язык») / 30 страниц («История и философия науки).</w:t>
      </w:r>
    </w:p>
    <w:p w:rsidR="00D83B8D" w:rsidRPr="00BE044D" w:rsidRDefault="00D83B8D" w:rsidP="00D83B8D">
      <w:pPr>
        <w:pStyle w:val="17"/>
        <w:shd w:val="clear" w:color="auto" w:fill="auto"/>
        <w:tabs>
          <w:tab w:val="left" w:pos="1071"/>
        </w:tabs>
        <w:spacing w:before="0" w:line="240" w:lineRule="auto"/>
        <w:ind w:firstLine="709"/>
        <w:rPr>
          <w:rStyle w:val="9"/>
          <w:sz w:val="28"/>
          <w:szCs w:val="28"/>
        </w:rPr>
      </w:pPr>
    </w:p>
    <w:p w:rsidR="00D83B8D" w:rsidRPr="00BE044D" w:rsidRDefault="00D83B8D" w:rsidP="00D83B8D">
      <w:pPr>
        <w:pStyle w:val="17"/>
        <w:shd w:val="clear" w:color="auto" w:fill="auto"/>
        <w:tabs>
          <w:tab w:val="left" w:pos="1071"/>
        </w:tabs>
        <w:spacing w:before="0" w:line="240" w:lineRule="auto"/>
        <w:ind w:firstLine="709"/>
        <w:rPr>
          <w:rStyle w:val="9"/>
          <w:b/>
          <w:sz w:val="28"/>
          <w:szCs w:val="28"/>
        </w:rPr>
      </w:pPr>
      <w:r w:rsidRPr="00BE044D">
        <w:rPr>
          <w:rStyle w:val="9"/>
          <w:b/>
          <w:sz w:val="28"/>
          <w:szCs w:val="28"/>
        </w:rPr>
        <w:t>Требования к оформлению реферата:</w:t>
      </w:r>
    </w:p>
    <w:p w:rsidR="00D83B8D" w:rsidRPr="00BE044D" w:rsidRDefault="00D83B8D" w:rsidP="00D83B8D">
      <w:pPr>
        <w:pStyle w:val="17"/>
        <w:shd w:val="clear" w:color="auto" w:fill="auto"/>
        <w:tabs>
          <w:tab w:val="left" w:pos="1071"/>
        </w:tabs>
        <w:spacing w:before="0" w:line="240" w:lineRule="auto"/>
        <w:ind w:firstLine="709"/>
        <w:rPr>
          <w:rStyle w:val="9"/>
          <w:sz w:val="28"/>
          <w:szCs w:val="28"/>
        </w:rPr>
      </w:pPr>
      <w:r w:rsidRPr="00BE044D">
        <w:rPr>
          <w:rStyle w:val="9"/>
          <w:sz w:val="28"/>
          <w:szCs w:val="28"/>
        </w:rPr>
        <w:sym w:font="Symbol" w:char="F0B7"/>
      </w:r>
      <w:r w:rsidRPr="00BE044D">
        <w:rPr>
          <w:rStyle w:val="9"/>
          <w:sz w:val="28"/>
          <w:szCs w:val="28"/>
        </w:rPr>
        <w:t xml:space="preserve"> реферат выполняется на листах бумаги формата А4; </w:t>
      </w:r>
    </w:p>
    <w:p w:rsidR="00D83B8D" w:rsidRPr="00BE044D" w:rsidRDefault="00D83B8D" w:rsidP="00D83B8D">
      <w:pPr>
        <w:pStyle w:val="17"/>
        <w:shd w:val="clear" w:color="auto" w:fill="auto"/>
        <w:tabs>
          <w:tab w:val="left" w:pos="1071"/>
        </w:tabs>
        <w:spacing w:before="0" w:line="240" w:lineRule="auto"/>
        <w:ind w:firstLine="709"/>
        <w:rPr>
          <w:rStyle w:val="9"/>
          <w:sz w:val="28"/>
          <w:szCs w:val="28"/>
        </w:rPr>
      </w:pPr>
      <w:r w:rsidRPr="00BE044D">
        <w:rPr>
          <w:rStyle w:val="9"/>
          <w:sz w:val="28"/>
          <w:szCs w:val="28"/>
        </w:rPr>
        <w:sym w:font="Symbol" w:char="F0B7"/>
      </w:r>
      <w:r w:rsidRPr="00BE044D">
        <w:rPr>
          <w:rStyle w:val="9"/>
          <w:sz w:val="28"/>
          <w:szCs w:val="28"/>
        </w:rPr>
        <w:t xml:space="preserve"> текст размещается на одной стороне листа;</w:t>
      </w:r>
    </w:p>
    <w:p w:rsidR="00D83B8D" w:rsidRPr="00BE044D" w:rsidRDefault="00D83B8D" w:rsidP="00D83B8D">
      <w:pPr>
        <w:pStyle w:val="17"/>
        <w:shd w:val="clear" w:color="auto" w:fill="auto"/>
        <w:tabs>
          <w:tab w:val="left" w:pos="1071"/>
        </w:tabs>
        <w:spacing w:before="0" w:line="240" w:lineRule="auto"/>
        <w:ind w:firstLine="709"/>
        <w:rPr>
          <w:rStyle w:val="9"/>
          <w:sz w:val="28"/>
          <w:szCs w:val="28"/>
        </w:rPr>
      </w:pPr>
      <w:r w:rsidRPr="00BE044D">
        <w:rPr>
          <w:rStyle w:val="9"/>
          <w:sz w:val="28"/>
          <w:szCs w:val="28"/>
        </w:rPr>
        <w:sym w:font="Symbol" w:char="F0B7"/>
      </w:r>
      <w:r w:rsidRPr="00BE044D">
        <w:rPr>
          <w:rStyle w:val="9"/>
          <w:sz w:val="28"/>
          <w:szCs w:val="28"/>
        </w:rPr>
        <w:t xml:space="preserve"> текст набирается на компьютере шрифтом Times New Roman; </w:t>
      </w:r>
    </w:p>
    <w:p w:rsidR="00D83B8D" w:rsidRPr="00BE044D" w:rsidRDefault="00D83B8D" w:rsidP="00D83B8D">
      <w:pPr>
        <w:pStyle w:val="17"/>
        <w:shd w:val="clear" w:color="auto" w:fill="auto"/>
        <w:tabs>
          <w:tab w:val="left" w:pos="1071"/>
        </w:tabs>
        <w:spacing w:before="0" w:line="240" w:lineRule="auto"/>
        <w:ind w:firstLine="709"/>
        <w:rPr>
          <w:rStyle w:val="9"/>
          <w:sz w:val="28"/>
          <w:szCs w:val="28"/>
        </w:rPr>
      </w:pPr>
      <w:r w:rsidRPr="00BE044D">
        <w:rPr>
          <w:rStyle w:val="9"/>
          <w:sz w:val="28"/>
          <w:szCs w:val="28"/>
        </w:rPr>
        <w:sym w:font="Symbol" w:char="F0B7"/>
      </w:r>
      <w:r w:rsidRPr="00BE044D">
        <w:rPr>
          <w:rStyle w:val="9"/>
          <w:sz w:val="28"/>
          <w:szCs w:val="28"/>
        </w:rPr>
        <w:t xml:space="preserve"> размер шрифта – 14 пт;</w:t>
      </w:r>
    </w:p>
    <w:p w:rsidR="00D83B8D" w:rsidRPr="00BE044D" w:rsidRDefault="00D83B8D" w:rsidP="00D83B8D">
      <w:pPr>
        <w:pStyle w:val="17"/>
        <w:shd w:val="clear" w:color="auto" w:fill="auto"/>
        <w:tabs>
          <w:tab w:val="left" w:pos="1071"/>
        </w:tabs>
        <w:spacing w:before="0" w:line="240" w:lineRule="auto"/>
        <w:ind w:firstLine="709"/>
        <w:rPr>
          <w:rStyle w:val="9"/>
          <w:sz w:val="28"/>
          <w:szCs w:val="28"/>
        </w:rPr>
      </w:pPr>
      <w:r w:rsidRPr="00BE044D">
        <w:rPr>
          <w:rStyle w:val="9"/>
          <w:sz w:val="28"/>
          <w:szCs w:val="28"/>
        </w:rPr>
        <w:lastRenderedPageBreak/>
        <w:sym w:font="Symbol" w:char="F0B7"/>
      </w:r>
      <w:r w:rsidRPr="00BE044D">
        <w:rPr>
          <w:rStyle w:val="9"/>
          <w:sz w:val="28"/>
          <w:szCs w:val="28"/>
        </w:rPr>
        <w:t xml:space="preserve"> межстрочный интервал – 1,5 пт; </w:t>
      </w:r>
    </w:p>
    <w:p w:rsidR="00D83B8D" w:rsidRPr="00BE044D" w:rsidRDefault="00D83B8D" w:rsidP="00D83B8D">
      <w:pPr>
        <w:pStyle w:val="17"/>
        <w:shd w:val="clear" w:color="auto" w:fill="auto"/>
        <w:tabs>
          <w:tab w:val="left" w:pos="1071"/>
        </w:tabs>
        <w:spacing w:before="0" w:line="240" w:lineRule="auto"/>
        <w:ind w:firstLine="709"/>
        <w:rPr>
          <w:rStyle w:val="9"/>
          <w:sz w:val="28"/>
          <w:szCs w:val="28"/>
        </w:rPr>
      </w:pPr>
      <w:r w:rsidRPr="00BE044D">
        <w:rPr>
          <w:rStyle w:val="9"/>
          <w:sz w:val="28"/>
          <w:szCs w:val="28"/>
        </w:rPr>
        <w:sym w:font="Symbol" w:char="F0B7"/>
      </w:r>
      <w:r w:rsidRPr="00BE044D">
        <w:rPr>
          <w:rStyle w:val="9"/>
          <w:sz w:val="28"/>
          <w:szCs w:val="28"/>
        </w:rPr>
        <w:t xml:space="preserve"> цвет шрифта черный; </w:t>
      </w:r>
    </w:p>
    <w:p w:rsidR="00D83B8D" w:rsidRPr="00BE044D" w:rsidRDefault="00D83B8D" w:rsidP="00D83B8D">
      <w:pPr>
        <w:pStyle w:val="17"/>
        <w:shd w:val="clear" w:color="auto" w:fill="auto"/>
        <w:tabs>
          <w:tab w:val="left" w:pos="1071"/>
        </w:tabs>
        <w:spacing w:before="0" w:line="240" w:lineRule="auto"/>
        <w:ind w:firstLine="709"/>
        <w:rPr>
          <w:rStyle w:val="9"/>
          <w:sz w:val="28"/>
          <w:szCs w:val="28"/>
        </w:rPr>
      </w:pPr>
      <w:r w:rsidRPr="00BE044D">
        <w:rPr>
          <w:rStyle w:val="9"/>
          <w:sz w:val="28"/>
          <w:szCs w:val="28"/>
        </w:rPr>
        <w:sym w:font="Symbol" w:char="F0B7"/>
      </w:r>
      <w:r w:rsidRPr="00BE044D">
        <w:rPr>
          <w:rStyle w:val="9"/>
          <w:sz w:val="28"/>
          <w:szCs w:val="28"/>
        </w:rPr>
        <w:t xml:space="preserve"> поля: левое – 3 см, правое – 1,5 см, верхнее – 2 см, нижнее – 2 см; </w:t>
      </w:r>
    </w:p>
    <w:p w:rsidR="00D83B8D" w:rsidRPr="00BE044D" w:rsidRDefault="00D83B8D" w:rsidP="00D83B8D">
      <w:pPr>
        <w:pStyle w:val="17"/>
        <w:shd w:val="clear" w:color="auto" w:fill="auto"/>
        <w:tabs>
          <w:tab w:val="left" w:pos="1071"/>
        </w:tabs>
        <w:spacing w:before="0" w:line="240" w:lineRule="auto"/>
        <w:ind w:firstLine="709"/>
        <w:rPr>
          <w:rStyle w:val="9"/>
          <w:sz w:val="28"/>
          <w:szCs w:val="28"/>
        </w:rPr>
      </w:pPr>
      <w:r w:rsidRPr="00BE044D">
        <w:rPr>
          <w:rStyle w:val="9"/>
          <w:sz w:val="28"/>
          <w:szCs w:val="28"/>
        </w:rPr>
        <w:sym w:font="Symbol" w:char="F0B7"/>
      </w:r>
      <w:r w:rsidRPr="00BE044D">
        <w:rPr>
          <w:rStyle w:val="9"/>
          <w:sz w:val="28"/>
          <w:szCs w:val="28"/>
        </w:rPr>
        <w:t xml:space="preserve"> текстовые ссылки оформляются согласно ГОСТ Р </w:t>
      </w:r>
      <w:r w:rsidRPr="00BE044D">
        <w:rPr>
          <w:bCs/>
          <w:sz w:val="28"/>
          <w:szCs w:val="28"/>
          <w:shd w:val="clear" w:color="auto" w:fill="FEFFFF"/>
        </w:rPr>
        <w:t>7.05-2008</w:t>
      </w:r>
      <w:r w:rsidRPr="00BE044D">
        <w:rPr>
          <w:rStyle w:val="9"/>
          <w:sz w:val="28"/>
          <w:szCs w:val="28"/>
        </w:rPr>
        <w:t>;</w:t>
      </w:r>
    </w:p>
    <w:p w:rsidR="00D83B8D" w:rsidRPr="00BE044D" w:rsidRDefault="00D83B8D" w:rsidP="00D83B8D">
      <w:pPr>
        <w:pStyle w:val="17"/>
        <w:shd w:val="clear" w:color="auto" w:fill="auto"/>
        <w:tabs>
          <w:tab w:val="left" w:pos="1071"/>
        </w:tabs>
        <w:spacing w:before="0" w:line="240" w:lineRule="auto"/>
        <w:ind w:firstLine="709"/>
        <w:rPr>
          <w:rStyle w:val="9"/>
          <w:sz w:val="28"/>
          <w:szCs w:val="28"/>
        </w:rPr>
      </w:pPr>
      <w:r w:rsidRPr="00BE044D">
        <w:rPr>
          <w:rStyle w:val="9"/>
          <w:sz w:val="28"/>
          <w:szCs w:val="28"/>
        </w:rPr>
        <w:sym w:font="Symbol" w:char="F0B7"/>
      </w:r>
      <w:r w:rsidRPr="00BE044D">
        <w:rPr>
          <w:rStyle w:val="9"/>
          <w:sz w:val="28"/>
          <w:szCs w:val="28"/>
        </w:rPr>
        <w:t xml:space="preserve"> титульный лист подписывается автором и проверяющим лицом; </w:t>
      </w:r>
    </w:p>
    <w:p w:rsidR="00D83B8D" w:rsidRPr="00BE044D" w:rsidRDefault="00D83B8D" w:rsidP="00D83B8D">
      <w:pPr>
        <w:pStyle w:val="17"/>
        <w:shd w:val="clear" w:color="auto" w:fill="auto"/>
        <w:tabs>
          <w:tab w:val="left" w:pos="1071"/>
        </w:tabs>
        <w:spacing w:before="0" w:line="240" w:lineRule="auto"/>
        <w:ind w:firstLine="709"/>
        <w:rPr>
          <w:rStyle w:val="9"/>
          <w:sz w:val="28"/>
          <w:szCs w:val="28"/>
        </w:rPr>
      </w:pPr>
      <w:r w:rsidRPr="00BE044D">
        <w:rPr>
          <w:rStyle w:val="9"/>
          <w:sz w:val="28"/>
          <w:szCs w:val="28"/>
        </w:rPr>
        <w:sym w:font="Symbol" w:char="F0B7"/>
      </w:r>
      <w:r w:rsidRPr="00BE044D">
        <w:rPr>
          <w:rStyle w:val="9"/>
          <w:sz w:val="28"/>
          <w:szCs w:val="28"/>
        </w:rPr>
        <w:t xml:space="preserve"> страницы реферата нумеруются арабскими цифрами с соблюдением сквозной нумерации по всему тексту. Номер ставится внизу по центру страницы. Нумерация начинается со 2 страницы, на титульном листе страница не ставится. </w:t>
      </w:r>
    </w:p>
    <w:p w:rsidR="00D83B8D" w:rsidRPr="00BE044D" w:rsidRDefault="00D83B8D" w:rsidP="00D83B8D">
      <w:pPr>
        <w:pStyle w:val="17"/>
        <w:shd w:val="clear" w:color="auto" w:fill="auto"/>
        <w:tabs>
          <w:tab w:val="left" w:pos="1071"/>
        </w:tabs>
        <w:spacing w:before="0" w:line="240" w:lineRule="auto"/>
        <w:ind w:firstLine="709"/>
        <w:rPr>
          <w:rStyle w:val="9"/>
          <w:sz w:val="28"/>
          <w:szCs w:val="28"/>
        </w:rPr>
      </w:pPr>
    </w:p>
    <w:p w:rsidR="00D83B8D" w:rsidRPr="00BE044D" w:rsidRDefault="00D83B8D" w:rsidP="00D83B8D">
      <w:pPr>
        <w:pStyle w:val="2"/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BE044D">
        <w:rPr>
          <w:rFonts w:ascii="Times New Roman" w:hAnsi="Times New Roman"/>
          <w:color w:val="auto"/>
          <w:sz w:val="28"/>
          <w:szCs w:val="28"/>
        </w:rPr>
        <w:t xml:space="preserve">Особые требования к реферату по дисциплине </w:t>
      </w:r>
      <w:r w:rsidRPr="00BE044D">
        <w:rPr>
          <w:rFonts w:ascii="Times New Roman" w:hAnsi="Times New Roman"/>
          <w:color w:val="auto"/>
          <w:sz w:val="28"/>
          <w:szCs w:val="28"/>
        </w:rPr>
        <w:br/>
        <w:t>«История и философия науки»</w:t>
      </w:r>
    </w:p>
    <w:p w:rsidR="00D83B8D" w:rsidRPr="00BE044D" w:rsidRDefault="00D83B8D" w:rsidP="00D83B8D">
      <w:pPr>
        <w:pStyle w:val="17"/>
        <w:shd w:val="clear" w:color="auto" w:fill="auto"/>
        <w:tabs>
          <w:tab w:val="left" w:pos="1071"/>
        </w:tabs>
        <w:spacing w:before="0" w:line="240" w:lineRule="auto"/>
        <w:ind w:firstLine="709"/>
        <w:rPr>
          <w:rStyle w:val="9"/>
          <w:sz w:val="28"/>
          <w:szCs w:val="28"/>
        </w:rPr>
      </w:pPr>
    </w:p>
    <w:p w:rsidR="00D83B8D" w:rsidRPr="00BE044D" w:rsidRDefault="00D83B8D" w:rsidP="00D83B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BE044D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Реферат пишется по истории науки в соответствии с научной специальностью прикрепленного лица. Выбор темы осуществляется, исходя из его научных интересов, по согласованию с научным руководителем или, если руководитель не назначен, с заведующим кафедрой социально-гуманитарных дисциплин. </w:t>
      </w:r>
    </w:p>
    <w:p w:rsidR="00D83B8D" w:rsidRPr="00BE044D" w:rsidRDefault="00D83B8D" w:rsidP="00D83B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BE044D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Тема реферата должна быть посвящена именно истории </w:t>
      </w:r>
      <w:proofErr w:type="gramStart"/>
      <w:r w:rsidRPr="00BE044D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науки,   </w:t>
      </w:r>
      <w:proofErr w:type="gramEnd"/>
      <w:r w:rsidRPr="00BE044D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                                     а не истории практической деятельности в той или иной сфере. В реферате следует анализировать возникновение и развитие соответствующих научных теорий, концепций, идей и их роль в поступательном развитии научной мысли, а также описывать вклад отдельных ученых и научных школ 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br/>
      </w:r>
      <w:r w:rsidRPr="00BE044D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в развитие данной отрасли знаний, совершенствование в связи с этим системы образования                         по тем или иным наукам.  </w:t>
      </w:r>
    </w:p>
    <w:p w:rsidR="00D83B8D" w:rsidRPr="00BE044D" w:rsidRDefault="00D83B8D" w:rsidP="00D83B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BE044D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Ошибка, которая нередко допускается при написании реферата, </w:t>
      </w:r>
      <w:r w:rsidRPr="00BE044D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Pr="00BE044D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это подмена анализа проблем истории науки описанием современных теоретических представлений. Эта ошибка свойственна, прежде всего, тем, кто пишет реферат по «молодым наукам», у которых нет еще продолжительной истории развития. В этом случае надо показать предысторию и генезис данной науки или обратиться к истории смежных наук, выявляя в них близкие идеи более общего характера. </w:t>
      </w:r>
    </w:p>
    <w:p w:rsidR="00D83B8D" w:rsidRPr="00BE044D" w:rsidRDefault="00D83B8D" w:rsidP="00D83B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BE044D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Существенным недостатком реферата следует считать отсутствие использования философской методологии. В реферате необходимо показать умение использовать философский понятийно-категориальный аппарат                           и основные философские подходы и принципы в ходе изложения материала по выбранной теме.</w:t>
      </w:r>
    </w:p>
    <w:p w:rsidR="00D83B8D" w:rsidRPr="00BE044D" w:rsidRDefault="00D83B8D" w:rsidP="00D83B8D">
      <w:pPr>
        <w:pStyle w:val="17"/>
        <w:shd w:val="clear" w:color="auto" w:fill="auto"/>
        <w:tabs>
          <w:tab w:val="left" w:pos="1071"/>
        </w:tabs>
        <w:spacing w:before="0" w:line="240" w:lineRule="auto"/>
        <w:ind w:firstLine="709"/>
        <w:rPr>
          <w:rStyle w:val="9"/>
          <w:sz w:val="28"/>
          <w:szCs w:val="28"/>
        </w:rPr>
      </w:pPr>
      <w:r w:rsidRPr="00BE044D">
        <w:rPr>
          <w:rStyle w:val="9"/>
          <w:sz w:val="28"/>
          <w:szCs w:val="28"/>
        </w:rPr>
        <w:t>В структуре реферата должны присутствовать следующие элементы (</w:t>
      </w:r>
      <w:r>
        <w:rPr>
          <w:rStyle w:val="9"/>
          <w:sz w:val="28"/>
          <w:szCs w:val="28"/>
        </w:rPr>
        <w:t>п</w:t>
      </w:r>
      <w:r w:rsidRPr="00BE044D">
        <w:rPr>
          <w:rStyle w:val="9"/>
          <w:sz w:val="28"/>
          <w:szCs w:val="28"/>
        </w:rPr>
        <w:t>риложения 2, 3):</w:t>
      </w:r>
    </w:p>
    <w:p w:rsidR="00D83B8D" w:rsidRPr="00BE044D" w:rsidRDefault="00D83B8D" w:rsidP="00D83B8D">
      <w:pPr>
        <w:pStyle w:val="17"/>
        <w:shd w:val="clear" w:color="auto" w:fill="auto"/>
        <w:tabs>
          <w:tab w:val="left" w:pos="1071"/>
        </w:tabs>
        <w:spacing w:before="0" w:line="240" w:lineRule="auto"/>
        <w:ind w:firstLine="709"/>
        <w:rPr>
          <w:rStyle w:val="9"/>
          <w:sz w:val="28"/>
          <w:szCs w:val="28"/>
        </w:rPr>
      </w:pPr>
      <w:r w:rsidRPr="00BE044D">
        <w:rPr>
          <w:rStyle w:val="9"/>
          <w:sz w:val="28"/>
          <w:szCs w:val="28"/>
        </w:rPr>
        <w:sym w:font="Symbol" w:char="F0B7"/>
      </w:r>
      <w:r w:rsidRPr="00BE044D">
        <w:rPr>
          <w:rStyle w:val="9"/>
          <w:sz w:val="28"/>
          <w:szCs w:val="28"/>
        </w:rPr>
        <w:t xml:space="preserve"> титульный лист;</w:t>
      </w:r>
    </w:p>
    <w:p w:rsidR="00D83B8D" w:rsidRPr="00BE044D" w:rsidRDefault="00D83B8D" w:rsidP="00D83B8D">
      <w:pPr>
        <w:pStyle w:val="17"/>
        <w:shd w:val="clear" w:color="auto" w:fill="auto"/>
        <w:tabs>
          <w:tab w:val="left" w:pos="1071"/>
        </w:tabs>
        <w:spacing w:before="0" w:line="240" w:lineRule="auto"/>
        <w:ind w:firstLine="709"/>
        <w:rPr>
          <w:rStyle w:val="9"/>
          <w:sz w:val="28"/>
          <w:szCs w:val="28"/>
        </w:rPr>
      </w:pPr>
      <w:r w:rsidRPr="00BE044D">
        <w:rPr>
          <w:rStyle w:val="9"/>
          <w:sz w:val="28"/>
          <w:szCs w:val="28"/>
        </w:rPr>
        <w:sym w:font="Symbol" w:char="F0B7"/>
      </w:r>
      <w:r w:rsidRPr="00BE044D">
        <w:rPr>
          <w:rStyle w:val="9"/>
          <w:sz w:val="28"/>
          <w:szCs w:val="28"/>
        </w:rPr>
        <w:t xml:space="preserve"> содержание с обязательным указанием страниц;</w:t>
      </w:r>
    </w:p>
    <w:p w:rsidR="00D83B8D" w:rsidRPr="00BE044D" w:rsidRDefault="00D83B8D" w:rsidP="00D83B8D">
      <w:pPr>
        <w:pStyle w:val="17"/>
        <w:shd w:val="clear" w:color="auto" w:fill="auto"/>
        <w:tabs>
          <w:tab w:val="left" w:pos="1071"/>
        </w:tabs>
        <w:spacing w:before="0" w:line="240" w:lineRule="auto"/>
        <w:ind w:firstLine="709"/>
        <w:rPr>
          <w:rStyle w:val="9"/>
          <w:sz w:val="28"/>
          <w:szCs w:val="28"/>
        </w:rPr>
      </w:pPr>
      <w:r w:rsidRPr="00BE044D">
        <w:rPr>
          <w:rStyle w:val="9"/>
          <w:sz w:val="28"/>
          <w:szCs w:val="28"/>
        </w:rPr>
        <w:sym w:font="Symbol" w:char="F0B7"/>
      </w:r>
      <w:r w:rsidRPr="00BE044D">
        <w:rPr>
          <w:rStyle w:val="9"/>
          <w:sz w:val="28"/>
          <w:szCs w:val="28"/>
        </w:rPr>
        <w:t xml:space="preserve"> введение, в котором сообщаются тема работы, раскрывается                                ее актуальность для диссертационного исследования/научно-</w:t>
      </w:r>
      <w:r w:rsidRPr="00BE044D">
        <w:rPr>
          <w:rStyle w:val="9"/>
          <w:sz w:val="28"/>
          <w:szCs w:val="28"/>
        </w:rPr>
        <w:lastRenderedPageBreak/>
        <w:t>исследовательской работы аспиранта/прикрепленного лица, цель и задачи, указываются основные проблемы;</w:t>
      </w:r>
    </w:p>
    <w:p w:rsidR="00D83B8D" w:rsidRPr="00BE044D" w:rsidRDefault="00D83B8D" w:rsidP="00D83B8D">
      <w:pPr>
        <w:pStyle w:val="17"/>
        <w:shd w:val="clear" w:color="auto" w:fill="auto"/>
        <w:tabs>
          <w:tab w:val="left" w:pos="1071"/>
        </w:tabs>
        <w:spacing w:before="0" w:line="240" w:lineRule="auto"/>
        <w:ind w:firstLine="709"/>
        <w:rPr>
          <w:rStyle w:val="9"/>
          <w:sz w:val="28"/>
          <w:szCs w:val="28"/>
        </w:rPr>
      </w:pPr>
      <w:r w:rsidRPr="00BE044D">
        <w:rPr>
          <w:rStyle w:val="9"/>
          <w:sz w:val="28"/>
          <w:szCs w:val="28"/>
        </w:rPr>
        <w:sym w:font="Symbol" w:char="F0B7"/>
      </w:r>
      <w:r w:rsidRPr="00BE044D">
        <w:rPr>
          <w:rStyle w:val="9"/>
          <w:sz w:val="28"/>
          <w:szCs w:val="28"/>
        </w:rPr>
        <w:t xml:space="preserve"> основной реферативный текст, который содержит анализ важных проблем исходного текста и может содержать мнение референта по этим проблемам, а также оценку суждений авторов первоисточников. В основной части целесообразно выделение 2-3 вопросов, отражающих разные аспекты темы, важно привести различные точки зрения на проблему и дать </w:t>
      </w:r>
      <w:r>
        <w:rPr>
          <w:rStyle w:val="9"/>
          <w:sz w:val="28"/>
          <w:szCs w:val="28"/>
        </w:rPr>
        <w:br/>
      </w:r>
      <w:r w:rsidRPr="00BE044D">
        <w:rPr>
          <w:rStyle w:val="9"/>
          <w:sz w:val="28"/>
          <w:szCs w:val="28"/>
        </w:rPr>
        <w:t xml:space="preserve">им оценку. Основная часть должна включать от двух до пяти-шести разделов, которые могут быть разбиты на подразделы; </w:t>
      </w:r>
    </w:p>
    <w:p w:rsidR="00D83B8D" w:rsidRPr="00BE044D" w:rsidRDefault="00D83B8D" w:rsidP="00D83B8D">
      <w:pPr>
        <w:pStyle w:val="17"/>
        <w:shd w:val="clear" w:color="auto" w:fill="auto"/>
        <w:tabs>
          <w:tab w:val="left" w:pos="1071"/>
        </w:tabs>
        <w:spacing w:before="0" w:line="240" w:lineRule="auto"/>
        <w:ind w:firstLine="709"/>
        <w:rPr>
          <w:rStyle w:val="9"/>
          <w:sz w:val="28"/>
          <w:szCs w:val="28"/>
        </w:rPr>
      </w:pPr>
      <w:r w:rsidRPr="00BE044D">
        <w:rPr>
          <w:rStyle w:val="9"/>
          <w:sz w:val="28"/>
          <w:szCs w:val="28"/>
        </w:rPr>
        <w:sym w:font="Symbol" w:char="F0B7"/>
      </w:r>
      <w:r w:rsidRPr="00BE044D">
        <w:rPr>
          <w:rStyle w:val="9"/>
          <w:sz w:val="28"/>
          <w:szCs w:val="28"/>
        </w:rPr>
        <w:t xml:space="preserve"> заключение, в котором содержится общий вывод и определение перспективных направлений по изучению проблемы;</w:t>
      </w:r>
    </w:p>
    <w:p w:rsidR="00D83B8D" w:rsidRPr="00BE044D" w:rsidRDefault="00D83B8D" w:rsidP="00D83B8D">
      <w:pPr>
        <w:pStyle w:val="17"/>
        <w:shd w:val="clear" w:color="auto" w:fill="auto"/>
        <w:tabs>
          <w:tab w:val="left" w:pos="1071"/>
        </w:tabs>
        <w:spacing w:before="0" w:line="240" w:lineRule="auto"/>
        <w:ind w:firstLine="709"/>
        <w:rPr>
          <w:rStyle w:val="9"/>
          <w:sz w:val="28"/>
          <w:szCs w:val="28"/>
        </w:rPr>
      </w:pPr>
      <w:r w:rsidRPr="00BE044D">
        <w:rPr>
          <w:rStyle w:val="9"/>
          <w:sz w:val="28"/>
          <w:szCs w:val="28"/>
        </w:rPr>
        <w:sym w:font="Symbol" w:char="F0B7"/>
      </w:r>
      <w:r w:rsidRPr="00BE044D">
        <w:rPr>
          <w:rStyle w:val="9"/>
          <w:sz w:val="28"/>
          <w:szCs w:val="28"/>
        </w:rPr>
        <w:t xml:space="preserve"> список литературы.</w:t>
      </w:r>
    </w:p>
    <w:p w:rsidR="00D83B8D" w:rsidRPr="00BE044D" w:rsidRDefault="00D83B8D" w:rsidP="00D83B8D">
      <w:pPr>
        <w:pStyle w:val="17"/>
        <w:shd w:val="clear" w:color="auto" w:fill="auto"/>
        <w:tabs>
          <w:tab w:val="left" w:pos="1071"/>
        </w:tabs>
        <w:spacing w:before="0" w:line="240" w:lineRule="auto"/>
        <w:rPr>
          <w:rStyle w:val="9"/>
          <w:sz w:val="28"/>
          <w:szCs w:val="28"/>
        </w:rPr>
      </w:pPr>
    </w:p>
    <w:p w:rsidR="00D83B8D" w:rsidRPr="00BE044D" w:rsidRDefault="00D83B8D" w:rsidP="00D83B8D">
      <w:pPr>
        <w:pStyle w:val="a7"/>
        <w:shd w:val="clear" w:color="auto" w:fill="FEFFFF"/>
        <w:ind w:firstLine="709"/>
        <w:jc w:val="both"/>
        <w:rPr>
          <w:sz w:val="28"/>
          <w:szCs w:val="28"/>
          <w:shd w:val="clear" w:color="auto" w:fill="FEFFFF"/>
        </w:rPr>
      </w:pPr>
      <w:r w:rsidRPr="00BE044D">
        <w:rPr>
          <w:b/>
          <w:bCs/>
          <w:sz w:val="28"/>
          <w:szCs w:val="28"/>
          <w:shd w:val="clear" w:color="auto" w:fill="FEFFFF"/>
        </w:rPr>
        <w:t>Ссылки</w:t>
      </w:r>
      <w:r w:rsidRPr="00BE044D">
        <w:rPr>
          <w:bCs/>
          <w:sz w:val="28"/>
          <w:szCs w:val="28"/>
          <w:shd w:val="clear" w:color="auto" w:fill="FEFFFF"/>
        </w:rPr>
        <w:t xml:space="preserve"> в тексте на включенные в Библиографический список работы даются в квадратных скобках с обязательным указанием номера страницы [Бирих, 1998, с. 34]. Подстрочные ссылки в работе НЕ предусматриваются. Ссылки (при цитировании) указываются в тексте по фамилиям авторов (или по названиям источников) в соответствии с ГОСТ Р 7.05-2008 «Библиографическая ссылка. Общие требования и правила составления»). Все ссылки должны позволять</w:t>
      </w:r>
      <w:r w:rsidRPr="00BE044D">
        <w:rPr>
          <w:sz w:val="28"/>
          <w:szCs w:val="28"/>
          <w:shd w:val="clear" w:color="auto" w:fill="FEFFFF"/>
        </w:rPr>
        <w:t xml:space="preserve"> однозначно установить связь между самой ссылкой, автором и его работой (</w:t>
      </w:r>
      <w:r>
        <w:rPr>
          <w:sz w:val="28"/>
          <w:szCs w:val="28"/>
          <w:shd w:val="clear" w:color="auto" w:fill="FEFFFF"/>
        </w:rPr>
        <w:t>п</w:t>
      </w:r>
      <w:r w:rsidRPr="00BE044D">
        <w:rPr>
          <w:sz w:val="28"/>
          <w:szCs w:val="28"/>
          <w:shd w:val="clear" w:color="auto" w:fill="FEFFFF"/>
        </w:rPr>
        <w:t>риложение 2).</w:t>
      </w:r>
    </w:p>
    <w:p w:rsidR="00D83B8D" w:rsidRPr="00BE044D" w:rsidRDefault="00D83B8D" w:rsidP="00D83B8D">
      <w:pPr>
        <w:pStyle w:val="a7"/>
        <w:shd w:val="clear" w:color="auto" w:fill="FEFFFF"/>
        <w:ind w:firstLine="709"/>
        <w:jc w:val="both"/>
        <w:rPr>
          <w:bCs/>
          <w:sz w:val="28"/>
          <w:szCs w:val="28"/>
          <w:shd w:val="clear" w:color="auto" w:fill="FEFFFF"/>
        </w:rPr>
      </w:pPr>
      <w:r w:rsidRPr="00BE044D">
        <w:rPr>
          <w:bCs/>
          <w:sz w:val="28"/>
          <w:szCs w:val="28"/>
          <w:shd w:val="clear" w:color="auto" w:fill="FEFFFF"/>
        </w:rPr>
        <w:t xml:space="preserve">Использованная литература, в том числе электронные документы                             и источники, оформляются с новой страницы в виде </w:t>
      </w:r>
      <w:r w:rsidRPr="00BE044D">
        <w:rPr>
          <w:b/>
          <w:bCs/>
          <w:sz w:val="28"/>
          <w:szCs w:val="28"/>
          <w:shd w:val="clear" w:color="auto" w:fill="FEFFFF"/>
        </w:rPr>
        <w:t>библиографического списка</w:t>
      </w:r>
      <w:r w:rsidRPr="00BE044D">
        <w:rPr>
          <w:bCs/>
          <w:sz w:val="28"/>
          <w:szCs w:val="28"/>
          <w:shd w:val="clear" w:color="auto" w:fill="FEFFFF"/>
        </w:rPr>
        <w:t>, составленного по алфавиту. Список нумеруется с использованием абзацного отступа.</w:t>
      </w:r>
    </w:p>
    <w:p w:rsidR="00D83B8D" w:rsidRPr="00BE044D" w:rsidRDefault="00D83B8D" w:rsidP="00D83B8D">
      <w:pPr>
        <w:pStyle w:val="a7"/>
        <w:shd w:val="clear" w:color="auto" w:fill="FEFFFF"/>
        <w:ind w:firstLine="709"/>
        <w:jc w:val="both"/>
        <w:rPr>
          <w:bCs/>
          <w:sz w:val="28"/>
          <w:szCs w:val="28"/>
          <w:shd w:val="clear" w:color="auto" w:fill="FEFFFF"/>
        </w:rPr>
      </w:pPr>
      <w:r w:rsidRPr="00BE044D">
        <w:rPr>
          <w:bCs/>
          <w:sz w:val="28"/>
          <w:szCs w:val="28"/>
          <w:shd w:val="clear" w:color="auto" w:fill="FEFFFF"/>
        </w:rPr>
        <w:t>Указание источника в библиографическом списке дается в форме стандартного библиографического описания. Для этого необходимо соблюдать единые правила, установленные ГОСТ Р 7.0.5-2008 «Библиографическая ссылка. Общие требования и правила составления» (</w:t>
      </w:r>
      <w:r>
        <w:rPr>
          <w:bCs/>
          <w:sz w:val="28"/>
          <w:szCs w:val="28"/>
          <w:shd w:val="clear" w:color="auto" w:fill="FEFFFF"/>
        </w:rPr>
        <w:t>п</w:t>
      </w:r>
      <w:r w:rsidRPr="00BE044D">
        <w:rPr>
          <w:bCs/>
          <w:sz w:val="28"/>
          <w:szCs w:val="28"/>
          <w:shd w:val="clear" w:color="auto" w:fill="FEFFFF"/>
        </w:rPr>
        <w:t>риложение 2).</w:t>
      </w:r>
    </w:p>
    <w:p w:rsidR="00D83B8D" w:rsidRPr="00BE044D" w:rsidRDefault="00D83B8D" w:rsidP="00D83B8D">
      <w:pPr>
        <w:pStyle w:val="a7"/>
        <w:shd w:val="clear" w:color="auto" w:fill="FEFFFF"/>
        <w:ind w:firstLine="709"/>
        <w:jc w:val="both"/>
        <w:rPr>
          <w:sz w:val="28"/>
          <w:szCs w:val="28"/>
          <w:shd w:val="clear" w:color="auto" w:fill="FEFFFF"/>
        </w:rPr>
      </w:pPr>
      <w:r w:rsidRPr="00BE044D">
        <w:rPr>
          <w:sz w:val="28"/>
          <w:szCs w:val="28"/>
          <w:shd w:val="clear" w:color="auto" w:fill="FEFFFF"/>
        </w:rPr>
        <w:t>Библиографический список имеет свою структуру и включает не</w:t>
      </w:r>
      <w:r w:rsidRPr="00BE044D">
        <w:rPr>
          <w:sz w:val="28"/>
          <w:szCs w:val="28"/>
          <w:shd w:val="clear" w:color="auto" w:fill="FEFEFF"/>
        </w:rPr>
        <w:t>ск</w:t>
      </w:r>
      <w:r w:rsidRPr="00BE044D">
        <w:rPr>
          <w:sz w:val="28"/>
          <w:szCs w:val="28"/>
          <w:shd w:val="clear" w:color="auto" w:fill="FEFFFF"/>
        </w:rPr>
        <w:t>олько разделов (документы, источники исследования, использо</w:t>
      </w:r>
      <w:r w:rsidRPr="00BE044D">
        <w:rPr>
          <w:sz w:val="28"/>
          <w:szCs w:val="28"/>
          <w:shd w:val="clear" w:color="auto" w:fill="FEFEFF"/>
        </w:rPr>
        <w:t>ва</w:t>
      </w:r>
      <w:r w:rsidRPr="00BE044D">
        <w:rPr>
          <w:sz w:val="28"/>
          <w:szCs w:val="28"/>
          <w:shd w:val="clear" w:color="auto" w:fill="FEFFFF"/>
        </w:rPr>
        <w:t>нную литературу, словари и др.).</w:t>
      </w:r>
    </w:p>
    <w:p w:rsidR="00D83B8D" w:rsidRPr="00BE044D" w:rsidRDefault="00D83B8D" w:rsidP="00D83B8D">
      <w:pPr>
        <w:pStyle w:val="a7"/>
        <w:shd w:val="clear" w:color="auto" w:fill="FEFFFF"/>
        <w:ind w:firstLine="709"/>
        <w:jc w:val="both"/>
        <w:rPr>
          <w:sz w:val="28"/>
          <w:szCs w:val="28"/>
          <w:shd w:val="clear" w:color="auto" w:fill="FEFFFF"/>
        </w:rPr>
      </w:pPr>
      <w:r w:rsidRPr="00BE044D">
        <w:rPr>
          <w:sz w:val="28"/>
          <w:szCs w:val="28"/>
          <w:shd w:val="clear" w:color="auto" w:fill="FEFFFF"/>
        </w:rPr>
        <w:t>Разделы библиографического списка могут быть следующие:</w:t>
      </w:r>
    </w:p>
    <w:p w:rsidR="00D83B8D" w:rsidRPr="00BE044D" w:rsidRDefault="00D83B8D" w:rsidP="00D83B8D">
      <w:pPr>
        <w:pStyle w:val="a7"/>
        <w:shd w:val="clear" w:color="auto" w:fill="FEFFFF"/>
        <w:ind w:firstLine="709"/>
        <w:jc w:val="both"/>
        <w:rPr>
          <w:sz w:val="28"/>
          <w:szCs w:val="28"/>
          <w:shd w:val="clear" w:color="auto" w:fill="FEFFFF"/>
        </w:rPr>
      </w:pPr>
      <w:r w:rsidRPr="00BE044D">
        <w:rPr>
          <w:sz w:val="28"/>
          <w:szCs w:val="28"/>
          <w:shd w:val="clear" w:color="auto" w:fill="FEFFFF"/>
        </w:rPr>
        <w:t xml:space="preserve">1. </w:t>
      </w:r>
      <w:r w:rsidRPr="00BE044D">
        <w:rPr>
          <w:b/>
          <w:sz w:val="28"/>
          <w:szCs w:val="28"/>
          <w:shd w:val="clear" w:color="auto" w:fill="FEFFFF"/>
        </w:rPr>
        <w:t>Источники исследования</w:t>
      </w:r>
      <w:r w:rsidRPr="00BE044D">
        <w:rPr>
          <w:sz w:val="28"/>
          <w:szCs w:val="28"/>
          <w:shd w:val="clear" w:color="auto" w:fill="FEFFFF"/>
        </w:rPr>
        <w:t xml:space="preserve"> представляют собой материал, кото</w:t>
      </w:r>
      <w:r w:rsidRPr="00BE044D">
        <w:rPr>
          <w:sz w:val="28"/>
          <w:szCs w:val="28"/>
          <w:shd w:val="clear" w:color="auto" w:fill="FEFEFF"/>
        </w:rPr>
        <w:t>р</w:t>
      </w:r>
      <w:r w:rsidRPr="00BE044D">
        <w:rPr>
          <w:sz w:val="28"/>
          <w:szCs w:val="28"/>
          <w:shd w:val="clear" w:color="auto" w:fill="FEFFFF"/>
        </w:rPr>
        <w:t>ый подвергся анализу в научной работе. Ими могут быть тексты про</w:t>
      </w:r>
      <w:r w:rsidRPr="00BE044D">
        <w:rPr>
          <w:sz w:val="28"/>
          <w:szCs w:val="28"/>
          <w:shd w:val="clear" w:color="auto" w:fill="FEFEFF"/>
        </w:rPr>
        <w:t>и</w:t>
      </w:r>
      <w:r w:rsidRPr="00BE044D">
        <w:rPr>
          <w:sz w:val="28"/>
          <w:szCs w:val="28"/>
          <w:shd w:val="clear" w:color="auto" w:fill="FEFFFF"/>
        </w:rPr>
        <w:t>зведений художественной литературы (в том числе поэтических), п</w:t>
      </w:r>
      <w:r w:rsidRPr="00BE044D">
        <w:rPr>
          <w:sz w:val="28"/>
          <w:szCs w:val="28"/>
          <w:shd w:val="clear" w:color="auto" w:fill="FEFEFF"/>
        </w:rPr>
        <w:t>е</w:t>
      </w:r>
      <w:r w:rsidRPr="00BE044D">
        <w:rPr>
          <w:sz w:val="28"/>
          <w:szCs w:val="28"/>
          <w:shd w:val="clear" w:color="auto" w:fill="FEFFFF"/>
        </w:rPr>
        <w:t>риодические издания (газеты, журналы), словари (если предполага</w:t>
      </w:r>
      <w:r w:rsidRPr="00BE044D">
        <w:rPr>
          <w:sz w:val="28"/>
          <w:szCs w:val="28"/>
          <w:shd w:val="clear" w:color="auto" w:fill="FEFEFF"/>
        </w:rPr>
        <w:t>ет</w:t>
      </w:r>
      <w:r w:rsidRPr="00BE044D">
        <w:rPr>
          <w:sz w:val="28"/>
          <w:szCs w:val="28"/>
          <w:shd w:val="clear" w:color="auto" w:fill="FEFFFF"/>
        </w:rPr>
        <w:t>ся сплошная выборка материала), аудиозаписи, фильмы, архивные документы.</w:t>
      </w:r>
    </w:p>
    <w:p w:rsidR="00D83B8D" w:rsidRPr="00BE044D" w:rsidRDefault="00D83B8D" w:rsidP="00D83B8D">
      <w:pPr>
        <w:pStyle w:val="a7"/>
        <w:shd w:val="clear" w:color="auto" w:fill="FEFFFF"/>
        <w:ind w:firstLine="709"/>
        <w:jc w:val="both"/>
        <w:rPr>
          <w:sz w:val="28"/>
          <w:szCs w:val="28"/>
          <w:shd w:val="clear" w:color="auto" w:fill="FEFFFF"/>
        </w:rPr>
      </w:pPr>
      <w:r w:rsidRPr="00BE044D">
        <w:rPr>
          <w:sz w:val="28"/>
          <w:szCs w:val="28"/>
          <w:shd w:val="clear" w:color="auto" w:fill="FEFFFF"/>
        </w:rPr>
        <w:t xml:space="preserve">2. </w:t>
      </w:r>
      <w:r w:rsidRPr="00BE044D">
        <w:rPr>
          <w:b/>
          <w:sz w:val="28"/>
          <w:szCs w:val="28"/>
          <w:shd w:val="clear" w:color="auto" w:fill="FEFFFF"/>
        </w:rPr>
        <w:t>Использованная литература</w:t>
      </w:r>
      <w:r w:rsidRPr="00BE044D">
        <w:rPr>
          <w:sz w:val="28"/>
          <w:szCs w:val="28"/>
          <w:shd w:val="clear" w:color="auto" w:fill="FEFFFF"/>
        </w:rPr>
        <w:t xml:space="preserve"> включает монографии, сборники, </w:t>
      </w:r>
      <w:r w:rsidRPr="00BE044D">
        <w:rPr>
          <w:sz w:val="28"/>
          <w:szCs w:val="28"/>
          <w:shd w:val="clear" w:color="auto" w:fill="FEFEFF"/>
        </w:rPr>
        <w:t>м</w:t>
      </w:r>
      <w:r w:rsidRPr="00BE044D">
        <w:rPr>
          <w:sz w:val="28"/>
          <w:szCs w:val="28"/>
          <w:shd w:val="clear" w:color="auto" w:fill="FEFFFF"/>
        </w:rPr>
        <w:t>ноготомные издания, учебно-методическую литературу, статьи из на</w:t>
      </w:r>
      <w:r w:rsidRPr="00BE044D">
        <w:rPr>
          <w:sz w:val="28"/>
          <w:szCs w:val="28"/>
          <w:shd w:val="clear" w:color="auto" w:fill="FEFEFF"/>
        </w:rPr>
        <w:t>у</w:t>
      </w:r>
      <w:r w:rsidRPr="00BE044D">
        <w:rPr>
          <w:sz w:val="28"/>
          <w:szCs w:val="28"/>
          <w:shd w:val="clear" w:color="auto" w:fill="FEFFFF"/>
        </w:rPr>
        <w:t>чных сборников и периодических издан</w:t>
      </w:r>
      <w:r w:rsidRPr="00BE044D">
        <w:rPr>
          <w:sz w:val="28"/>
          <w:szCs w:val="28"/>
          <w:shd w:val="clear" w:color="auto" w:fill="FEFEFF"/>
        </w:rPr>
        <w:t>и</w:t>
      </w:r>
      <w:r w:rsidRPr="00BE044D">
        <w:rPr>
          <w:sz w:val="28"/>
          <w:szCs w:val="28"/>
          <w:shd w:val="clear" w:color="auto" w:fill="FEFFFF"/>
        </w:rPr>
        <w:t xml:space="preserve">й, рецензии, диссертации, </w:t>
      </w:r>
      <w:r w:rsidRPr="00BE044D">
        <w:rPr>
          <w:sz w:val="28"/>
          <w:szCs w:val="28"/>
          <w:shd w:val="clear" w:color="auto" w:fill="FEFEFF"/>
        </w:rPr>
        <w:t>а</w:t>
      </w:r>
      <w:r w:rsidRPr="00BE044D">
        <w:rPr>
          <w:sz w:val="28"/>
          <w:szCs w:val="28"/>
          <w:shd w:val="clear" w:color="auto" w:fill="FEFFFF"/>
        </w:rPr>
        <w:t>вторефераты диссертаций, в том числе и на электронных носителях.</w:t>
      </w:r>
      <w:r w:rsidRPr="00BE044D">
        <w:rPr>
          <w:bCs/>
          <w:sz w:val="28"/>
          <w:szCs w:val="28"/>
          <w:shd w:val="clear" w:color="auto" w:fill="FEFFFF"/>
        </w:rPr>
        <w:t xml:space="preserve"> Общее количество произведений в списке использованной литературы должно составлять НЕ менее 50-60 наименований.</w:t>
      </w:r>
    </w:p>
    <w:p w:rsidR="00D83B8D" w:rsidRPr="00BE044D" w:rsidRDefault="00D83B8D" w:rsidP="00D83B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EFFFF"/>
        </w:rPr>
      </w:pPr>
      <w:r w:rsidRPr="00BE044D">
        <w:rPr>
          <w:rFonts w:ascii="Times New Roman" w:hAnsi="Times New Roman"/>
          <w:sz w:val="28"/>
          <w:szCs w:val="28"/>
          <w:shd w:val="clear" w:color="auto" w:fill="FEFFFF"/>
        </w:rPr>
        <w:lastRenderedPageBreak/>
        <w:t xml:space="preserve">3. </w:t>
      </w:r>
      <w:r w:rsidRPr="00BE044D">
        <w:rPr>
          <w:rFonts w:ascii="Times New Roman" w:hAnsi="Times New Roman"/>
          <w:b/>
          <w:sz w:val="28"/>
          <w:szCs w:val="28"/>
          <w:shd w:val="clear" w:color="auto" w:fill="FEFFFF"/>
        </w:rPr>
        <w:t>Словари и справочники</w:t>
      </w:r>
      <w:r w:rsidRPr="00BE044D">
        <w:rPr>
          <w:rFonts w:ascii="Times New Roman" w:hAnsi="Times New Roman"/>
          <w:sz w:val="28"/>
          <w:szCs w:val="28"/>
          <w:shd w:val="clear" w:color="auto" w:fill="FEFFFF"/>
        </w:rPr>
        <w:t xml:space="preserve"> – это перечень энциклопедических </w:t>
      </w:r>
      <w:r w:rsidRPr="00BE044D">
        <w:rPr>
          <w:rFonts w:ascii="Times New Roman" w:hAnsi="Times New Roman"/>
          <w:sz w:val="28"/>
          <w:szCs w:val="28"/>
          <w:shd w:val="clear" w:color="auto" w:fill="FEFEFF"/>
        </w:rPr>
        <w:t>сл</w:t>
      </w:r>
      <w:r w:rsidRPr="00BE044D">
        <w:rPr>
          <w:rFonts w:ascii="Times New Roman" w:hAnsi="Times New Roman"/>
          <w:sz w:val="28"/>
          <w:szCs w:val="28"/>
          <w:shd w:val="clear" w:color="auto" w:fill="FEFFFF"/>
        </w:rPr>
        <w:t>оварей, толковых словарей, словарей синонимов, этимологических словарей, словарей лингвистических терминов, многоязычных словарей, словаре</w:t>
      </w:r>
      <w:r w:rsidRPr="00BE044D">
        <w:rPr>
          <w:rFonts w:ascii="Times New Roman" w:hAnsi="Times New Roman"/>
          <w:sz w:val="28"/>
          <w:szCs w:val="28"/>
          <w:shd w:val="clear" w:color="auto" w:fill="FDFEFF"/>
        </w:rPr>
        <w:t>й</w:t>
      </w:r>
      <w:r w:rsidRPr="00BE044D">
        <w:rPr>
          <w:rFonts w:ascii="Times New Roman" w:hAnsi="Times New Roman"/>
          <w:sz w:val="28"/>
          <w:szCs w:val="28"/>
          <w:shd w:val="clear" w:color="auto" w:fill="FEFFFF"/>
        </w:rPr>
        <w:t xml:space="preserve">-тезаурусов и др., которые использовались референтом </w:t>
      </w:r>
      <w:r>
        <w:rPr>
          <w:rFonts w:ascii="Times New Roman" w:hAnsi="Times New Roman"/>
          <w:sz w:val="28"/>
          <w:szCs w:val="28"/>
          <w:shd w:val="clear" w:color="auto" w:fill="FEFFFF"/>
        </w:rPr>
        <w:br/>
      </w:r>
      <w:r w:rsidRPr="00BE044D">
        <w:rPr>
          <w:rFonts w:ascii="Times New Roman" w:hAnsi="Times New Roman"/>
          <w:sz w:val="28"/>
          <w:szCs w:val="28"/>
          <w:shd w:val="clear" w:color="auto" w:fill="FEFFFF"/>
        </w:rPr>
        <w:t>д</w:t>
      </w:r>
      <w:r w:rsidRPr="00BE044D">
        <w:rPr>
          <w:rFonts w:ascii="Times New Roman" w:hAnsi="Times New Roman"/>
          <w:sz w:val="28"/>
          <w:szCs w:val="28"/>
          <w:shd w:val="clear" w:color="auto" w:fill="FDFEFF"/>
        </w:rPr>
        <w:t>ля п</w:t>
      </w:r>
      <w:r w:rsidRPr="00BE044D">
        <w:rPr>
          <w:rFonts w:ascii="Times New Roman" w:hAnsi="Times New Roman"/>
          <w:sz w:val="28"/>
          <w:szCs w:val="28"/>
          <w:shd w:val="clear" w:color="auto" w:fill="FEFFFF"/>
        </w:rPr>
        <w:t>роведения научного исследования.</w:t>
      </w:r>
    </w:p>
    <w:p w:rsidR="00D83B8D" w:rsidRPr="00BE044D" w:rsidRDefault="00D83B8D" w:rsidP="00D83B8D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shd w:val="clear" w:color="auto" w:fill="FEFFFF"/>
        </w:rPr>
      </w:pPr>
    </w:p>
    <w:p w:rsidR="00D83B8D" w:rsidRPr="00BE044D" w:rsidRDefault="00D83B8D" w:rsidP="00D83B8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  <w:shd w:val="clear" w:color="auto" w:fill="FEFFFF"/>
        </w:rPr>
      </w:pPr>
      <w:r w:rsidRPr="00BE044D">
        <w:rPr>
          <w:rFonts w:ascii="Times New Roman" w:hAnsi="Times New Roman"/>
          <w:bCs/>
          <w:iCs/>
          <w:sz w:val="28"/>
          <w:szCs w:val="28"/>
          <w:shd w:val="clear" w:color="auto" w:fill="FEFFFF"/>
        </w:rPr>
        <w:t>Общие прав</w:t>
      </w:r>
      <w:r w:rsidRPr="00BE044D">
        <w:rPr>
          <w:rFonts w:ascii="Times New Roman" w:hAnsi="Times New Roman"/>
          <w:bCs/>
          <w:iCs/>
          <w:sz w:val="28"/>
          <w:szCs w:val="28"/>
          <w:shd w:val="clear" w:color="auto" w:fill="FDFEFF"/>
        </w:rPr>
        <w:t>и</w:t>
      </w:r>
      <w:r w:rsidRPr="00BE044D">
        <w:rPr>
          <w:rFonts w:ascii="Times New Roman" w:hAnsi="Times New Roman"/>
          <w:bCs/>
          <w:iCs/>
          <w:sz w:val="28"/>
          <w:szCs w:val="28"/>
          <w:shd w:val="clear" w:color="auto" w:fill="FEFFFF"/>
        </w:rPr>
        <w:t xml:space="preserve">ла </w:t>
      </w:r>
      <w:r w:rsidRPr="00BE044D">
        <w:rPr>
          <w:rFonts w:ascii="Times New Roman" w:hAnsi="Times New Roman"/>
          <w:iCs/>
          <w:sz w:val="28"/>
          <w:szCs w:val="28"/>
          <w:shd w:val="clear" w:color="auto" w:fill="FEFFFF"/>
        </w:rPr>
        <w:t>оформления б</w:t>
      </w:r>
      <w:r w:rsidRPr="00BE044D">
        <w:rPr>
          <w:rFonts w:ascii="Times New Roman" w:hAnsi="Times New Roman"/>
          <w:bCs/>
          <w:iCs/>
          <w:sz w:val="28"/>
          <w:szCs w:val="28"/>
          <w:shd w:val="clear" w:color="auto" w:fill="FEFFFF"/>
        </w:rPr>
        <w:t>иблиографического списка:</w:t>
      </w:r>
    </w:p>
    <w:p w:rsidR="00D83B8D" w:rsidRPr="00BE044D" w:rsidRDefault="00D83B8D" w:rsidP="00D83B8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shd w:val="clear" w:color="auto" w:fill="FEFFFF"/>
        </w:rPr>
      </w:pPr>
      <w:r w:rsidRPr="00BE044D">
        <w:rPr>
          <w:rFonts w:ascii="Times New Roman" w:hAnsi="Times New Roman"/>
          <w:sz w:val="28"/>
          <w:szCs w:val="28"/>
          <w:shd w:val="clear" w:color="auto" w:fill="FEFFFF"/>
        </w:rPr>
        <w:t xml:space="preserve">Заголовки разделов библиографического списка печатаются </w:t>
      </w:r>
      <w:r w:rsidRPr="00BE044D">
        <w:rPr>
          <w:rFonts w:ascii="Times New Roman" w:hAnsi="Times New Roman"/>
          <w:b/>
          <w:sz w:val="28"/>
          <w:szCs w:val="28"/>
          <w:shd w:val="clear" w:color="auto" w:fill="FEFFFF"/>
        </w:rPr>
        <w:t xml:space="preserve">ПРОПИСНЫМИ </w:t>
      </w:r>
      <w:r w:rsidRPr="00BE044D">
        <w:rPr>
          <w:rFonts w:ascii="Times New Roman" w:hAnsi="Times New Roman"/>
          <w:sz w:val="28"/>
          <w:szCs w:val="28"/>
          <w:shd w:val="clear" w:color="auto" w:fill="FEFFFF"/>
        </w:rPr>
        <w:t>буквами, располагаются по центру страницы, указываются бе</w:t>
      </w:r>
      <w:r w:rsidRPr="00BE044D">
        <w:rPr>
          <w:rFonts w:ascii="Times New Roman" w:hAnsi="Times New Roman"/>
          <w:sz w:val="28"/>
          <w:szCs w:val="28"/>
          <w:shd w:val="clear" w:color="auto" w:fill="FDFEFF"/>
        </w:rPr>
        <w:t xml:space="preserve">з </w:t>
      </w:r>
      <w:r w:rsidRPr="00BE044D">
        <w:rPr>
          <w:rFonts w:ascii="Times New Roman" w:hAnsi="Times New Roman"/>
          <w:sz w:val="28"/>
          <w:szCs w:val="28"/>
          <w:shd w:val="clear" w:color="auto" w:fill="FEFFFF"/>
        </w:rPr>
        <w:t>кавычек и точки в конце и выделяются полужирным шрифтом.</w:t>
      </w:r>
    </w:p>
    <w:p w:rsidR="00D83B8D" w:rsidRPr="00BE044D" w:rsidRDefault="00D83B8D" w:rsidP="00D83B8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shd w:val="clear" w:color="auto" w:fill="FEFFFF"/>
        </w:rPr>
      </w:pPr>
      <w:r w:rsidRPr="00BE044D">
        <w:rPr>
          <w:rFonts w:ascii="Times New Roman" w:hAnsi="Times New Roman"/>
          <w:sz w:val="28"/>
          <w:szCs w:val="28"/>
          <w:shd w:val="clear" w:color="auto" w:fill="FEFFFF"/>
        </w:rPr>
        <w:t>Разделы библиографического списка не нумеруются.</w:t>
      </w:r>
    </w:p>
    <w:p w:rsidR="00D83B8D" w:rsidRPr="00BE044D" w:rsidRDefault="00D83B8D" w:rsidP="00D83B8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shd w:val="clear" w:color="auto" w:fill="FEFFFF"/>
        </w:rPr>
      </w:pPr>
      <w:r w:rsidRPr="00BE044D">
        <w:rPr>
          <w:rFonts w:ascii="Times New Roman" w:hAnsi="Times New Roman"/>
          <w:sz w:val="28"/>
          <w:szCs w:val="28"/>
          <w:shd w:val="clear" w:color="auto" w:fill="FEFFFF"/>
        </w:rPr>
        <w:t>Нумерация всего библиографического списка сквозная, следующая</w:t>
      </w:r>
      <w:r w:rsidRPr="00BE044D">
        <w:rPr>
          <w:rFonts w:ascii="Times New Roman" w:hAnsi="Times New Roman"/>
          <w:sz w:val="28"/>
          <w:szCs w:val="28"/>
          <w:shd w:val="clear" w:color="auto" w:fill="FDFEFF"/>
        </w:rPr>
        <w:t xml:space="preserve"> </w:t>
      </w:r>
      <w:r w:rsidRPr="00BE044D">
        <w:rPr>
          <w:rFonts w:ascii="Times New Roman" w:hAnsi="Times New Roman"/>
          <w:sz w:val="28"/>
          <w:szCs w:val="28"/>
          <w:shd w:val="clear" w:color="auto" w:fill="FEFFFF"/>
        </w:rPr>
        <w:t>через все разделы.</w:t>
      </w:r>
    </w:p>
    <w:p w:rsidR="00D83B8D" w:rsidRPr="00BE044D" w:rsidRDefault="00D83B8D" w:rsidP="00D83B8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shd w:val="clear" w:color="auto" w:fill="FEFFFF"/>
        </w:rPr>
      </w:pPr>
      <w:r w:rsidRPr="00BE044D">
        <w:rPr>
          <w:rFonts w:ascii="Times New Roman" w:hAnsi="Times New Roman"/>
          <w:sz w:val="28"/>
          <w:szCs w:val="28"/>
          <w:shd w:val="clear" w:color="auto" w:fill="FEFFFF"/>
        </w:rPr>
        <w:t xml:space="preserve">Оформление списка внутри каждого раздела выполняется                                    по принципу алфавитного именного указателя (в общем алфавите авторов </w:t>
      </w:r>
      <w:r>
        <w:rPr>
          <w:rFonts w:ascii="Times New Roman" w:hAnsi="Times New Roman"/>
          <w:sz w:val="28"/>
          <w:szCs w:val="28"/>
          <w:shd w:val="clear" w:color="auto" w:fill="FEFFFF"/>
        </w:rPr>
        <w:br/>
      </w:r>
      <w:r w:rsidRPr="00BE044D">
        <w:rPr>
          <w:rFonts w:ascii="Times New Roman" w:hAnsi="Times New Roman"/>
          <w:sz w:val="28"/>
          <w:szCs w:val="28"/>
          <w:shd w:val="clear" w:color="auto" w:fill="FEFFFF"/>
        </w:rPr>
        <w:t xml:space="preserve">и заглавий). Сначала указывается литература на русском языке, затем </w:t>
      </w:r>
      <w:r>
        <w:rPr>
          <w:rFonts w:ascii="Times New Roman" w:hAnsi="Times New Roman"/>
          <w:sz w:val="28"/>
          <w:szCs w:val="28"/>
          <w:shd w:val="clear" w:color="auto" w:fill="FEFFFF"/>
        </w:rPr>
        <w:t>–</w:t>
      </w:r>
      <w:r w:rsidRPr="00BE044D">
        <w:rPr>
          <w:rFonts w:ascii="Times New Roman" w:hAnsi="Times New Roman"/>
          <w:sz w:val="28"/>
          <w:szCs w:val="28"/>
          <w:shd w:val="clear" w:color="auto" w:fill="FE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EFFFF"/>
        </w:rPr>
        <w:br/>
        <w:t>н</w:t>
      </w:r>
      <w:r w:rsidRPr="00BE044D">
        <w:rPr>
          <w:rFonts w:ascii="Times New Roman" w:hAnsi="Times New Roman"/>
          <w:sz w:val="28"/>
          <w:szCs w:val="28"/>
          <w:shd w:val="clear" w:color="auto" w:fill="FEFFFF"/>
        </w:rPr>
        <w:t>а иностранных.</w:t>
      </w:r>
    </w:p>
    <w:p w:rsidR="00D83B8D" w:rsidRPr="00BE044D" w:rsidRDefault="00D83B8D" w:rsidP="00D83B8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shd w:val="clear" w:color="auto" w:fill="FEFFFF"/>
        </w:rPr>
      </w:pPr>
      <w:r w:rsidRPr="00BE044D">
        <w:rPr>
          <w:rFonts w:ascii="Times New Roman" w:hAnsi="Times New Roman"/>
          <w:sz w:val="28"/>
          <w:szCs w:val="28"/>
          <w:shd w:val="clear" w:color="auto" w:fill="FEFFFF"/>
        </w:rPr>
        <w:t>Издания на электронных носителях и материалы, взятые из Интернета, помещают в пределах каждого раздела библиографического списка в общем порядке.</w:t>
      </w:r>
    </w:p>
    <w:p w:rsidR="00D83B8D" w:rsidRPr="00BE044D" w:rsidRDefault="00D83B8D" w:rsidP="00D83B8D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83B8D" w:rsidRPr="00BE044D" w:rsidRDefault="00D83B8D" w:rsidP="00D83B8D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shd w:val="clear" w:color="auto" w:fill="FDFFFF"/>
        </w:rPr>
      </w:pPr>
      <w:r w:rsidRPr="00BE044D">
        <w:rPr>
          <w:rFonts w:ascii="Times New Roman" w:hAnsi="Times New Roman"/>
          <w:sz w:val="28"/>
          <w:szCs w:val="28"/>
          <w:shd w:val="clear" w:color="auto" w:fill="FFFFFF"/>
        </w:rPr>
        <w:t>В библиографической записи приняты следующие сокращения</w:t>
      </w:r>
      <w:r w:rsidRPr="00BE044D">
        <w:rPr>
          <w:rFonts w:ascii="Times New Roman" w:hAnsi="Times New Roman"/>
          <w:sz w:val="28"/>
          <w:szCs w:val="28"/>
          <w:shd w:val="clear" w:color="auto" w:fill="FDFFFF"/>
        </w:rPr>
        <w:t>:</w:t>
      </w:r>
    </w:p>
    <w:p w:rsidR="00D83B8D" w:rsidRPr="00BE044D" w:rsidRDefault="00D83B8D" w:rsidP="00D83B8D">
      <w:pPr>
        <w:pStyle w:val="a7"/>
        <w:numPr>
          <w:ilvl w:val="1"/>
          <w:numId w:val="2"/>
        </w:numPr>
        <w:shd w:val="clear" w:color="auto" w:fill="FFFFFF"/>
        <w:ind w:left="1134"/>
        <w:jc w:val="both"/>
        <w:rPr>
          <w:shd w:val="clear" w:color="auto" w:fill="FFFFFF"/>
        </w:rPr>
        <w:sectPr w:rsidR="00D83B8D" w:rsidRPr="00BE044D" w:rsidSect="006C4B9B">
          <w:footerReference w:type="default" r:id="rId5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D83B8D" w:rsidRPr="00BE044D" w:rsidRDefault="00D83B8D" w:rsidP="00D83B8D">
      <w:pPr>
        <w:pStyle w:val="a7"/>
        <w:numPr>
          <w:ilvl w:val="1"/>
          <w:numId w:val="2"/>
        </w:numPr>
        <w:shd w:val="clear" w:color="auto" w:fill="FFFFFF"/>
        <w:ind w:left="1134"/>
        <w:jc w:val="both"/>
        <w:rPr>
          <w:shd w:val="clear" w:color="auto" w:fill="FFFFFF"/>
        </w:rPr>
      </w:pPr>
      <w:r w:rsidRPr="00BE044D">
        <w:rPr>
          <w:shd w:val="clear" w:color="auto" w:fill="FFFFFF"/>
        </w:rPr>
        <w:t>мест издания:</w:t>
      </w:r>
    </w:p>
    <w:p w:rsidR="00D83B8D" w:rsidRPr="00BE044D" w:rsidRDefault="00D83B8D" w:rsidP="00D83B8D">
      <w:pPr>
        <w:pStyle w:val="a7"/>
        <w:shd w:val="clear" w:color="auto" w:fill="FFFFFF"/>
        <w:jc w:val="both"/>
        <w:rPr>
          <w:shd w:val="clear" w:color="auto" w:fill="FFFFFF"/>
        </w:rPr>
      </w:pPr>
      <w:r w:rsidRPr="00BE044D">
        <w:rPr>
          <w:shd w:val="clear" w:color="auto" w:fill="FFFFFF"/>
        </w:rPr>
        <w:t>Москва - М.</w:t>
      </w:r>
    </w:p>
    <w:p w:rsidR="00D83B8D" w:rsidRPr="00BE044D" w:rsidRDefault="00D83B8D" w:rsidP="00D83B8D">
      <w:pPr>
        <w:pStyle w:val="a7"/>
        <w:shd w:val="clear" w:color="auto" w:fill="FFFFFF"/>
        <w:jc w:val="both"/>
        <w:rPr>
          <w:shd w:val="clear" w:color="auto" w:fill="FFFFFF"/>
        </w:rPr>
      </w:pPr>
      <w:r w:rsidRPr="00BE044D">
        <w:rPr>
          <w:shd w:val="clear" w:color="auto" w:fill="FFFFFF"/>
        </w:rPr>
        <w:t>Ленинград - Л.</w:t>
      </w:r>
    </w:p>
    <w:p w:rsidR="00D83B8D" w:rsidRPr="00BE044D" w:rsidRDefault="00D83B8D" w:rsidP="00D83B8D">
      <w:pPr>
        <w:pStyle w:val="a7"/>
        <w:shd w:val="clear" w:color="auto" w:fill="FFFFFF"/>
        <w:jc w:val="both"/>
        <w:rPr>
          <w:shd w:val="clear" w:color="auto" w:fill="FFFFFF"/>
        </w:rPr>
      </w:pPr>
      <w:r w:rsidRPr="00BE044D">
        <w:rPr>
          <w:shd w:val="clear" w:color="auto" w:fill="FFFFFF"/>
        </w:rPr>
        <w:t>Москва - Ленинград - М.; Л.</w:t>
      </w:r>
    </w:p>
    <w:p w:rsidR="00D83B8D" w:rsidRPr="00BE044D" w:rsidRDefault="00D83B8D" w:rsidP="00D83B8D">
      <w:pPr>
        <w:pStyle w:val="a7"/>
        <w:shd w:val="clear" w:color="auto" w:fill="FFFFFF"/>
        <w:jc w:val="both"/>
        <w:rPr>
          <w:shd w:val="clear" w:color="auto" w:fill="FFFFFF"/>
        </w:rPr>
      </w:pPr>
      <w:r w:rsidRPr="00BE044D">
        <w:rPr>
          <w:shd w:val="clear" w:color="auto" w:fill="FFFFFF"/>
        </w:rPr>
        <w:t>Петербург - Пб.</w:t>
      </w:r>
    </w:p>
    <w:p w:rsidR="00D83B8D" w:rsidRPr="00BE044D" w:rsidRDefault="00D83B8D" w:rsidP="00D83B8D">
      <w:pPr>
        <w:pStyle w:val="a7"/>
        <w:shd w:val="clear" w:color="auto" w:fill="FFFFFF"/>
        <w:jc w:val="both"/>
        <w:rPr>
          <w:shd w:val="clear" w:color="auto" w:fill="FFFFFF"/>
        </w:rPr>
      </w:pPr>
      <w:r w:rsidRPr="00BE044D">
        <w:rPr>
          <w:shd w:val="clear" w:color="auto" w:fill="FFFFFF"/>
        </w:rPr>
        <w:t>Санкт- Петербург - СПб.</w:t>
      </w:r>
    </w:p>
    <w:p w:rsidR="00D83B8D" w:rsidRPr="00BE044D" w:rsidRDefault="00D83B8D" w:rsidP="00D83B8D">
      <w:pPr>
        <w:pStyle w:val="a7"/>
        <w:shd w:val="clear" w:color="auto" w:fill="FFFFFF"/>
        <w:jc w:val="both"/>
        <w:rPr>
          <w:shd w:val="clear" w:color="auto" w:fill="FFFFFF"/>
        </w:rPr>
      </w:pPr>
      <w:r w:rsidRPr="00BE044D">
        <w:rPr>
          <w:shd w:val="clear" w:color="auto" w:fill="FFFFFF"/>
        </w:rPr>
        <w:t>Н</w:t>
      </w:r>
      <w:r w:rsidRPr="00BE044D">
        <w:rPr>
          <w:shd w:val="clear" w:color="auto" w:fill="FDFFFF"/>
        </w:rPr>
        <w:t>и</w:t>
      </w:r>
      <w:r w:rsidRPr="00BE044D">
        <w:rPr>
          <w:shd w:val="clear" w:color="auto" w:fill="FFFFFF"/>
        </w:rPr>
        <w:t>жний Новгород - Н. Новгород</w:t>
      </w:r>
    </w:p>
    <w:p w:rsidR="00D83B8D" w:rsidRPr="00BE044D" w:rsidRDefault="00D83B8D" w:rsidP="00D83B8D">
      <w:pPr>
        <w:pStyle w:val="a7"/>
        <w:shd w:val="clear" w:color="auto" w:fill="FFFFFF"/>
        <w:jc w:val="both"/>
        <w:rPr>
          <w:shd w:val="clear" w:color="auto" w:fill="FFFFFF"/>
        </w:rPr>
      </w:pPr>
      <w:r w:rsidRPr="00BE044D">
        <w:rPr>
          <w:shd w:val="clear" w:color="auto" w:fill="FFFFFF"/>
        </w:rPr>
        <w:t>Ростов-на-Дону - Ростов н/Д.</w:t>
      </w:r>
    </w:p>
    <w:p w:rsidR="00D83B8D" w:rsidRPr="00BE044D" w:rsidRDefault="00D83B8D" w:rsidP="00D83B8D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shd w:val="clear" w:color="auto" w:fill="FFFFFF"/>
          <w:lang w:bidi="he-IL"/>
        </w:rPr>
      </w:pPr>
    </w:p>
    <w:p w:rsidR="00D83B8D" w:rsidRPr="00BE044D" w:rsidRDefault="00D83B8D" w:rsidP="00D83B8D">
      <w:pPr>
        <w:pStyle w:val="a3"/>
        <w:numPr>
          <w:ilvl w:val="1"/>
          <w:numId w:val="4"/>
        </w:numPr>
        <w:spacing w:after="0" w:line="240" w:lineRule="auto"/>
        <w:ind w:left="1134"/>
        <w:contextualSpacing w:val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E044D">
        <w:rPr>
          <w:rFonts w:ascii="Times New Roman" w:hAnsi="Times New Roman"/>
          <w:sz w:val="24"/>
          <w:szCs w:val="24"/>
          <w:shd w:val="clear" w:color="auto" w:fill="FFFFFF"/>
        </w:rPr>
        <w:t>назван</w:t>
      </w:r>
      <w:r w:rsidRPr="00BE044D">
        <w:rPr>
          <w:rFonts w:ascii="Times New Roman" w:hAnsi="Times New Roman"/>
          <w:sz w:val="24"/>
          <w:szCs w:val="24"/>
          <w:shd w:val="clear" w:color="auto" w:fill="FDFFFF"/>
        </w:rPr>
        <w:t>и</w:t>
      </w:r>
      <w:r w:rsidRPr="00BE044D">
        <w:rPr>
          <w:rFonts w:ascii="Times New Roman" w:hAnsi="Times New Roman"/>
          <w:sz w:val="24"/>
          <w:szCs w:val="24"/>
          <w:shd w:val="clear" w:color="auto" w:fill="FFFFFF"/>
        </w:rPr>
        <w:t>й издательств:</w:t>
      </w:r>
    </w:p>
    <w:p w:rsidR="00D83B8D" w:rsidRPr="00BE044D" w:rsidRDefault="00D83B8D" w:rsidP="00D83B8D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E044D">
        <w:rPr>
          <w:rFonts w:ascii="Times New Roman" w:hAnsi="Times New Roman"/>
          <w:sz w:val="24"/>
          <w:szCs w:val="24"/>
          <w:shd w:val="clear" w:color="auto" w:fill="FFFFFF"/>
        </w:rPr>
        <w:t>Высшая школа - Высш. шк.</w:t>
      </w:r>
    </w:p>
    <w:p w:rsidR="00D83B8D" w:rsidRPr="00BE044D" w:rsidRDefault="00D83B8D" w:rsidP="00D83B8D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E044D">
        <w:rPr>
          <w:rFonts w:ascii="Times New Roman" w:hAnsi="Times New Roman"/>
          <w:sz w:val="24"/>
          <w:szCs w:val="24"/>
          <w:shd w:val="clear" w:color="auto" w:fill="FFFFFF"/>
        </w:rPr>
        <w:t>Издательство Московского университета - Изд-во МГУ</w:t>
      </w:r>
    </w:p>
    <w:p w:rsidR="00D83B8D" w:rsidRPr="00BE044D" w:rsidRDefault="00D83B8D" w:rsidP="00D83B8D">
      <w:pPr>
        <w:pStyle w:val="a7"/>
        <w:shd w:val="clear" w:color="auto" w:fill="FFFFFF"/>
        <w:jc w:val="both"/>
        <w:rPr>
          <w:shd w:val="clear" w:color="auto" w:fill="FFFFFF"/>
        </w:rPr>
      </w:pPr>
      <w:r w:rsidRPr="00BE044D">
        <w:rPr>
          <w:shd w:val="clear" w:color="auto" w:fill="FFFFFF"/>
        </w:rPr>
        <w:t>Художественная литература - Худож</w:t>
      </w:r>
      <w:proofErr w:type="gramStart"/>
      <w:r w:rsidRPr="00BE044D">
        <w:rPr>
          <w:shd w:val="clear" w:color="auto" w:fill="FFFFFF"/>
        </w:rPr>
        <w:t>.</w:t>
      </w:r>
      <w:proofErr w:type="gramEnd"/>
      <w:r w:rsidRPr="00BE044D">
        <w:rPr>
          <w:shd w:val="clear" w:color="auto" w:fill="FFFFFF"/>
        </w:rPr>
        <w:t xml:space="preserve"> лит.</w:t>
      </w:r>
    </w:p>
    <w:p w:rsidR="00D83B8D" w:rsidRPr="00BE044D" w:rsidRDefault="00D83B8D" w:rsidP="00D83B8D">
      <w:pPr>
        <w:pStyle w:val="a7"/>
        <w:numPr>
          <w:ilvl w:val="1"/>
          <w:numId w:val="3"/>
        </w:numPr>
        <w:shd w:val="clear" w:color="auto" w:fill="FFFFFF"/>
        <w:ind w:left="1134"/>
        <w:jc w:val="both"/>
        <w:rPr>
          <w:shd w:val="clear" w:color="auto" w:fill="FFFFFF"/>
        </w:rPr>
      </w:pPr>
      <w:r w:rsidRPr="00BE044D">
        <w:rPr>
          <w:shd w:val="clear" w:color="auto" w:fill="FFFFFF"/>
        </w:rPr>
        <w:t>названий месяцев:</w:t>
      </w:r>
    </w:p>
    <w:p w:rsidR="00D83B8D" w:rsidRPr="00BE044D" w:rsidRDefault="00D83B8D" w:rsidP="00D83B8D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E044D">
        <w:rPr>
          <w:rFonts w:ascii="Times New Roman" w:hAnsi="Times New Roman"/>
          <w:sz w:val="24"/>
          <w:szCs w:val="24"/>
          <w:shd w:val="clear" w:color="auto" w:fill="FFFFFF"/>
        </w:rPr>
        <w:t>Январь - янв.</w:t>
      </w:r>
    </w:p>
    <w:p w:rsidR="00D83B8D" w:rsidRPr="00BE044D" w:rsidRDefault="00D83B8D" w:rsidP="00D83B8D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E044D">
        <w:rPr>
          <w:rFonts w:ascii="Times New Roman" w:hAnsi="Times New Roman"/>
          <w:sz w:val="24"/>
          <w:szCs w:val="24"/>
          <w:shd w:val="clear" w:color="auto" w:fill="FFFFFF"/>
        </w:rPr>
        <w:t>Февраль - февр.</w:t>
      </w:r>
    </w:p>
    <w:p w:rsidR="00D83B8D" w:rsidRPr="00BE044D" w:rsidRDefault="00D83B8D" w:rsidP="00D83B8D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E044D">
        <w:rPr>
          <w:rFonts w:ascii="Times New Roman" w:hAnsi="Times New Roman"/>
          <w:sz w:val="24"/>
          <w:szCs w:val="24"/>
          <w:shd w:val="clear" w:color="auto" w:fill="FFFFFF"/>
        </w:rPr>
        <w:t>Март - не сокращается</w:t>
      </w:r>
    </w:p>
    <w:p w:rsidR="00D83B8D" w:rsidRPr="00BE044D" w:rsidRDefault="00D83B8D" w:rsidP="00D83B8D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E044D">
        <w:rPr>
          <w:rFonts w:ascii="Times New Roman" w:hAnsi="Times New Roman"/>
          <w:sz w:val="24"/>
          <w:szCs w:val="24"/>
          <w:shd w:val="clear" w:color="auto" w:fill="FFFFFF"/>
        </w:rPr>
        <w:t>Апрель - апр.</w:t>
      </w:r>
    </w:p>
    <w:p w:rsidR="00D83B8D" w:rsidRPr="00BE044D" w:rsidRDefault="00D83B8D" w:rsidP="00D83B8D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E044D">
        <w:rPr>
          <w:rFonts w:ascii="Times New Roman" w:hAnsi="Times New Roman"/>
          <w:sz w:val="24"/>
          <w:szCs w:val="24"/>
          <w:shd w:val="clear" w:color="auto" w:fill="FFFFFF"/>
        </w:rPr>
        <w:t>Май - не сокращается</w:t>
      </w:r>
    </w:p>
    <w:p w:rsidR="00D83B8D" w:rsidRPr="00BE044D" w:rsidRDefault="00D83B8D" w:rsidP="00D83B8D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shd w:val="clear" w:color="auto" w:fill="FDFFFF"/>
        </w:rPr>
      </w:pPr>
      <w:r w:rsidRPr="00BE044D">
        <w:rPr>
          <w:rFonts w:ascii="Times New Roman" w:hAnsi="Times New Roman"/>
          <w:sz w:val="24"/>
          <w:szCs w:val="24"/>
          <w:shd w:val="clear" w:color="auto" w:fill="FFFFFF"/>
        </w:rPr>
        <w:t>Июнь - не сокращаетс</w:t>
      </w:r>
      <w:r w:rsidRPr="00BE044D">
        <w:rPr>
          <w:rFonts w:ascii="Times New Roman" w:hAnsi="Times New Roman"/>
          <w:sz w:val="24"/>
          <w:szCs w:val="24"/>
          <w:shd w:val="clear" w:color="auto" w:fill="FDFFFF"/>
        </w:rPr>
        <w:t>я</w:t>
      </w:r>
    </w:p>
    <w:p w:rsidR="00D83B8D" w:rsidRPr="00BE044D" w:rsidRDefault="00D83B8D" w:rsidP="00D83B8D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shd w:val="clear" w:color="auto" w:fill="FDFFFF"/>
        </w:rPr>
      </w:pPr>
      <w:r w:rsidRPr="00BE044D">
        <w:rPr>
          <w:rFonts w:ascii="Times New Roman" w:hAnsi="Times New Roman"/>
          <w:sz w:val="24"/>
          <w:szCs w:val="24"/>
          <w:shd w:val="clear" w:color="auto" w:fill="FFFFFF"/>
        </w:rPr>
        <w:t>Июль - не сокращаетс</w:t>
      </w:r>
      <w:r w:rsidRPr="00BE044D">
        <w:rPr>
          <w:rFonts w:ascii="Times New Roman" w:hAnsi="Times New Roman"/>
          <w:sz w:val="24"/>
          <w:szCs w:val="24"/>
          <w:shd w:val="clear" w:color="auto" w:fill="FDFFFF"/>
        </w:rPr>
        <w:t>я</w:t>
      </w:r>
    </w:p>
    <w:p w:rsidR="00D83B8D" w:rsidRPr="00BE044D" w:rsidRDefault="00D83B8D" w:rsidP="00D83B8D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E044D">
        <w:rPr>
          <w:rFonts w:ascii="Times New Roman" w:hAnsi="Times New Roman"/>
          <w:sz w:val="24"/>
          <w:szCs w:val="24"/>
          <w:shd w:val="clear" w:color="auto" w:fill="FFFFFF"/>
        </w:rPr>
        <w:t>Август - авг.</w:t>
      </w:r>
    </w:p>
    <w:p w:rsidR="00D83B8D" w:rsidRPr="00BE044D" w:rsidRDefault="00D83B8D" w:rsidP="00D83B8D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E044D">
        <w:rPr>
          <w:rFonts w:ascii="Times New Roman" w:hAnsi="Times New Roman"/>
          <w:sz w:val="24"/>
          <w:szCs w:val="24"/>
          <w:shd w:val="clear" w:color="auto" w:fill="FFFFFF"/>
        </w:rPr>
        <w:t>Сентябрь - сент.</w:t>
      </w:r>
    </w:p>
    <w:p w:rsidR="00D83B8D" w:rsidRPr="00BE044D" w:rsidRDefault="00D83B8D" w:rsidP="00D83B8D">
      <w:pPr>
        <w:pStyle w:val="a7"/>
        <w:shd w:val="clear" w:color="auto" w:fill="FFFFFF"/>
        <w:jc w:val="both"/>
        <w:rPr>
          <w:iCs/>
          <w:shd w:val="clear" w:color="auto" w:fill="FFFFFF"/>
        </w:rPr>
      </w:pPr>
      <w:r w:rsidRPr="00BE044D">
        <w:rPr>
          <w:shd w:val="clear" w:color="auto" w:fill="FFFFFF"/>
        </w:rPr>
        <w:t xml:space="preserve">Октябрь - </w:t>
      </w:r>
      <w:r w:rsidRPr="00BE044D">
        <w:rPr>
          <w:iCs/>
          <w:shd w:val="clear" w:color="auto" w:fill="FFFFFF"/>
        </w:rPr>
        <w:t>окт.</w:t>
      </w:r>
    </w:p>
    <w:p w:rsidR="00D83B8D" w:rsidRPr="00BE044D" w:rsidRDefault="00D83B8D" w:rsidP="00D83B8D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E044D">
        <w:rPr>
          <w:rFonts w:ascii="Times New Roman" w:hAnsi="Times New Roman"/>
          <w:sz w:val="24"/>
          <w:szCs w:val="24"/>
          <w:shd w:val="clear" w:color="auto" w:fill="FFFFFF"/>
        </w:rPr>
        <w:t>Ноябрь - нояб.</w:t>
      </w:r>
    </w:p>
    <w:p w:rsidR="00D83B8D" w:rsidRPr="00BE044D" w:rsidRDefault="00D83B8D" w:rsidP="00D83B8D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E044D">
        <w:rPr>
          <w:rFonts w:ascii="Times New Roman" w:hAnsi="Times New Roman"/>
          <w:sz w:val="24"/>
          <w:szCs w:val="24"/>
          <w:shd w:val="clear" w:color="auto" w:fill="FFFFFF"/>
        </w:rPr>
        <w:t>Декабрь - дек.</w:t>
      </w:r>
    </w:p>
    <w:p w:rsidR="00D83B8D" w:rsidRPr="00BE044D" w:rsidRDefault="00D83B8D" w:rsidP="00D83B8D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shd w:val="clear" w:color="auto" w:fill="FFFFFF"/>
          <w:lang w:bidi="he-IL"/>
        </w:rPr>
      </w:pPr>
    </w:p>
    <w:p w:rsidR="00D83B8D" w:rsidRPr="00BE044D" w:rsidRDefault="00D83B8D" w:rsidP="00D83B8D">
      <w:pPr>
        <w:pStyle w:val="a7"/>
        <w:shd w:val="clear" w:color="auto" w:fill="FEFFFF"/>
        <w:ind w:firstLine="709"/>
        <w:jc w:val="both"/>
        <w:rPr>
          <w:bCs/>
          <w:sz w:val="28"/>
          <w:szCs w:val="28"/>
          <w:shd w:val="clear" w:color="auto" w:fill="FEFFFF"/>
        </w:rPr>
        <w:sectPr w:rsidR="00D83B8D" w:rsidRPr="00BE044D" w:rsidSect="006C4B9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83B8D" w:rsidRPr="00BE044D" w:rsidRDefault="00D83B8D" w:rsidP="00D83B8D">
      <w:pPr>
        <w:pStyle w:val="a7"/>
        <w:shd w:val="clear" w:color="auto" w:fill="FEFFFF"/>
        <w:ind w:firstLine="709"/>
        <w:jc w:val="both"/>
        <w:rPr>
          <w:bCs/>
          <w:sz w:val="28"/>
          <w:szCs w:val="28"/>
          <w:shd w:val="clear" w:color="auto" w:fill="FEFFFF"/>
        </w:rPr>
      </w:pPr>
    </w:p>
    <w:p w:rsidR="00D83B8D" w:rsidRPr="00BE044D" w:rsidRDefault="00D83B8D" w:rsidP="00D83B8D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E044D">
        <w:rPr>
          <w:rFonts w:ascii="Times New Roman" w:hAnsi="Times New Roman"/>
          <w:sz w:val="28"/>
          <w:szCs w:val="28"/>
          <w:shd w:val="clear" w:color="auto" w:fill="FFFFFF"/>
        </w:rPr>
        <w:t>Унифицировано применение следующих знаков предписанной пунктуации:</w:t>
      </w:r>
    </w:p>
    <w:p w:rsidR="00D83B8D" w:rsidRPr="00BE044D" w:rsidRDefault="00D83B8D" w:rsidP="00D83B8D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shd w:val="clear" w:color="auto" w:fill="FFFFFF"/>
        </w:rPr>
        <w:sectPr w:rsidR="00D83B8D" w:rsidRPr="00BE044D" w:rsidSect="006C4B9B">
          <w:footerReference w:type="default" r:id="rId6"/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83B8D" w:rsidRPr="00BE044D" w:rsidRDefault="00D83B8D" w:rsidP="00D83B8D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E044D">
        <w:rPr>
          <w:rFonts w:ascii="Times New Roman" w:hAnsi="Times New Roman"/>
          <w:sz w:val="24"/>
          <w:szCs w:val="24"/>
          <w:shd w:val="clear" w:color="auto" w:fill="FFFFFF"/>
        </w:rPr>
        <w:t>. - точка и тире;</w:t>
      </w:r>
    </w:p>
    <w:p w:rsidR="00D83B8D" w:rsidRPr="00BE044D" w:rsidRDefault="00D83B8D" w:rsidP="00D83B8D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E044D">
        <w:rPr>
          <w:rFonts w:ascii="Times New Roman" w:hAnsi="Times New Roman"/>
          <w:sz w:val="24"/>
          <w:szCs w:val="24"/>
          <w:shd w:val="clear" w:color="auto" w:fill="FFFFFF"/>
        </w:rPr>
        <w:t>. точка;</w:t>
      </w:r>
    </w:p>
    <w:p w:rsidR="00D83B8D" w:rsidRPr="00BE044D" w:rsidRDefault="00D83B8D" w:rsidP="00D83B8D">
      <w:pPr>
        <w:pStyle w:val="a7"/>
        <w:shd w:val="clear" w:color="auto" w:fill="FFFFFF"/>
        <w:ind w:firstLine="709"/>
        <w:jc w:val="both"/>
        <w:rPr>
          <w:shd w:val="clear" w:color="auto" w:fill="FFFFFF"/>
        </w:rPr>
      </w:pPr>
      <w:r w:rsidRPr="00BE044D">
        <w:rPr>
          <w:shd w:val="clear" w:color="auto" w:fill="FFFFFF"/>
        </w:rPr>
        <w:t>, запятая;</w:t>
      </w:r>
    </w:p>
    <w:p w:rsidR="00D83B8D" w:rsidRPr="00BE044D" w:rsidRDefault="00D83B8D" w:rsidP="00D83B8D">
      <w:pPr>
        <w:pStyle w:val="a7"/>
        <w:shd w:val="clear" w:color="auto" w:fill="FFFFFF"/>
        <w:ind w:firstLine="709"/>
        <w:jc w:val="both"/>
        <w:rPr>
          <w:shd w:val="clear" w:color="auto" w:fill="FFFFFF"/>
        </w:rPr>
      </w:pPr>
      <w:r w:rsidRPr="00BE044D">
        <w:rPr>
          <w:shd w:val="clear" w:color="auto" w:fill="FFFFFF"/>
        </w:rPr>
        <w:t>: двоеточие;</w:t>
      </w:r>
    </w:p>
    <w:p w:rsidR="00D83B8D" w:rsidRPr="00BE044D" w:rsidRDefault="00D83B8D" w:rsidP="00D83B8D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E044D">
        <w:rPr>
          <w:rFonts w:ascii="Times New Roman" w:hAnsi="Times New Roman"/>
          <w:sz w:val="24"/>
          <w:szCs w:val="24"/>
          <w:shd w:val="clear" w:color="auto" w:fill="FFFFFF"/>
        </w:rPr>
        <w:t>; точка с запятой;</w:t>
      </w:r>
    </w:p>
    <w:p w:rsidR="00D83B8D" w:rsidRPr="00BE044D" w:rsidRDefault="00D83B8D" w:rsidP="00D83B8D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E044D">
        <w:rPr>
          <w:rFonts w:ascii="Times New Roman" w:hAnsi="Times New Roman"/>
          <w:sz w:val="24"/>
          <w:szCs w:val="24"/>
          <w:shd w:val="clear" w:color="auto" w:fill="FFFFFF"/>
        </w:rPr>
        <w:t>/ косая черта;</w:t>
      </w:r>
    </w:p>
    <w:p w:rsidR="00D83B8D" w:rsidRPr="00BE044D" w:rsidRDefault="00D83B8D" w:rsidP="00D83B8D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E044D">
        <w:rPr>
          <w:rFonts w:ascii="Times New Roman" w:hAnsi="Times New Roman"/>
          <w:sz w:val="24"/>
          <w:szCs w:val="24"/>
          <w:shd w:val="clear" w:color="auto" w:fill="FFFFFF"/>
        </w:rPr>
        <w:t>// две косые черты;</w:t>
      </w:r>
    </w:p>
    <w:p w:rsidR="00D83B8D" w:rsidRPr="00BE044D" w:rsidRDefault="00D83B8D" w:rsidP="00D83B8D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BE044D">
        <w:rPr>
          <w:rFonts w:ascii="Times New Roman" w:hAnsi="Times New Roman"/>
          <w:sz w:val="24"/>
          <w:szCs w:val="24"/>
          <w:shd w:val="clear" w:color="auto" w:fill="FFFFFF"/>
        </w:rPr>
        <w:t>( )</w:t>
      </w:r>
      <w:proofErr w:type="gramEnd"/>
      <w:r w:rsidRPr="00BE044D">
        <w:rPr>
          <w:rFonts w:ascii="Times New Roman" w:hAnsi="Times New Roman"/>
          <w:sz w:val="24"/>
          <w:szCs w:val="24"/>
          <w:shd w:val="clear" w:color="auto" w:fill="FFFFFF"/>
        </w:rPr>
        <w:t xml:space="preserve"> круглые скобки;</w:t>
      </w:r>
    </w:p>
    <w:p w:rsidR="00D83B8D" w:rsidRPr="00BE044D" w:rsidRDefault="00D83B8D" w:rsidP="00D83B8D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BE044D">
        <w:rPr>
          <w:rFonts w:ascii="Times New Roman" w:hAnsi="Times New Roman"/>
          <w:sz w:val="24"/>
          <w:szCs w:val="24"/>
          <w:shd w:val="clear" w:color="auto" w:fill="FFFFFF"/>
        </w:rPr>
        <w:t>[ ]</w:t>
      </w:r>
      <w:proofErr w:type="gramEnd"/>
      <w:r w:rsidRPr="00BE044D">
        <w:rPr>
          <w:rFonts w:ascii="Times New Roman" w:hAnsi="Times New Roman"/>
          <w:sz w:val="24"/>
          <w:szCs w:val="24"/>
          <w:shd w:val="clear" w:color="auto" w:fill="FFFFFF"/>
        </w:rPr>
        <w:t xml:space="preserve"> квадратные скобки;</w:t>
      </w:r>
    </w:p>
    <w:p w:rsidR="00D83B8D" w:rsidRPr="00BE044D" w:rsidRDefault="00D83B8D" w:rsidP="00D83B8D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E044D">
        <w:rPr>
          <w:rFonts w:ascii="Times New Roman" w:hAnsi="Times New Roman"/>
          <w:sz w:val="24"/>
          <w:szCs w:val="24"/>
          <w:shd w:val="clear" w:color="auto" w:fill="FFFFFF"/>
        </w:rPr>
        <w:t>+ знак плюс;</w:t>
      </w:r>
    </w:p>
    <w:p w:rsidR="00D83B8D" w:rsidRPr="00BE044D" w:rsidRDefault="00D83B8D" w:rsidP="00D83B8D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E044D">
        <w:rPr>
          <w:rFonts w:ascii="Times New Roman" w:hAnsi="Times New Roman"/>
          <w:sz w:val="24"/>
          <w:szCs w:val="24"/>
          <w:shd w:val="clear" w:color="auto" w:fill="FFFFFF"/>
        </w:rPr>
        <w:t>= знак равенства.</w:t>
      </w:r>
    </w:p>
    <w:p w:rsidR="00D83B8D" w:rsidRPr="00BE044D" w:rsidRDefault="00D83B8D" w:rsidP="00D83B8D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shd w:val="clear" w:color="auto" w:fill="FFFFFF"/>
        </w:rPr>
        <w:sectPr w:rsidR="00D83B8D" w:rsidRPr="00BE044D" w:rsidSect="006C4B9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83B8D" w:rsidRPr="00BE044D" w:rsidRDefault="00D83B8D" w:rsidP="00D83B8D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E044D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Как прав</w:t>
      </w:r>
      <w:r w:rsidRPr="00BE044D">
        <w:rPr>
          <w:rFonts w:ascii="Times New Roman" w:hAnsi="Times New Roman"/>
          <w:sz w:val="28"/>
          <w:szCs w:val="28"/>
          <w:shd w:val="clear" w:color="auto" w:fill="FDFFFF"/>
        </w:rPr>
        <w:t>ило</w:t>
      </w:r>
      <w:r w:rsidRPr="00BE044D">
        <w:rPr>
          <w:rFonts w:ascii="Times New Roman" w:hAnsi="Times New Roman"/>
          <w:sz w:val="28"/>
          <w:szCs w:val="28"/>
          <w:shd w:val="clear" w:color="auto" w:fill="FFFFFF"/>
        </w:rPr>
        <w:t>, до и после предписанного знака, а также между инициалами автора, в том числе и в тексте, ставят пробелы в один печатный знак (Например, А.Б. Иванов).</w:t>
      </w:r>
    </w:p>
    <w:p w:rsidR="00D83B8D" w:rsidRPr="00BE044D" w:rsidRDefault="00D83B8D" w:rsidP="00D83B8D">
      <w:pPr>
        <w:pStyle w:val="a3"/>
        <w:tabs>
          <w:tab w:val="left" w:pos="993"/>
        </w:tabs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8"/>
          <w:szCs w:val="28"/>
          <w:shd w:val="clear" w:color="auto" w:fill="FEFFFF"/>
        </w:rPr>
      </w:pPr>
    </w:p>
    <w:p w:rsidR="00D83B8D" w:rsidRPr="00BE044D" w:rsidRDefault="00D83B8D" w:rsidP="00D83B8D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E044D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Иллюстрации </w:t>
      </w:r>
      <w:r w:rsidRPr="00BE044D">
        <w:rPr>
          <w:rFonts w:ascii="Times New Roman" w:hAnsi="Times New Roman"/>
          <w:sz w:val="28"/>
          <w:szCs w:val="28"/>
          <w:shd w:val="clear" w:color="auto" w:fill="FFFFFF"/>
        </w:rPr>
        <w:t>(чертежи, г</w:t>
      </w:r>
      <w:r w:rsidRPr="00BE044D">
        <w:rPr>
          <w:rFonts w:ascii="Times New Roman" w:hAnsi="Times New Roman"/>
          <w:sz w:val="28"/>
          <w:szCs w:val="28"/>
          <w:shd w:val="clear" w:color="auto" w:fill="FDFFFF"/>
        </w:rPr>
        <w:t>р</w:t>
      </w:r>
      <w:r w:rsidRPr="00BE044D">
        <w:rPr>
          <w:rFonts w:ascii="Times New Roman" w:hAnsi="Times New Roman"/>
          <w:sz w:val="28"/>
          <w:szCs w:val="28"/>
          <w:shd w:val="clear" w:color="auto" w:fill="FFFFFF"/>
        </w:rPr>
        <w:t>афики, схемы, компьютерные распечатки, диаграммы, фотоснимки, рисунки и т.п.) располагаются в работе непосредственно после те</w:t>
      </w:r>
      <w:r w:rsidRPr="00BE044D">
        <w:rPr>
          <w:rFonts w:ascii="Times New Roman" w:hAnsi="Times New Roman"/>
          <w:sz w:val="28"/>
          <w:szCs w:val="28"/>
          <w:shd w:val="clear" w:color="auto" w:fill="FDFFFF"/>
        </w:rPr>
        <w:t>к</w:t>
      </w:r>
      <w:r w:rsidRPr="00BE044D">
        <w:rPr>
          <w:rFonts w:ascii="Times New Roman" w:hAnsi="Times New Roman"/>
          <w:sz w:val="28"/>
          <w:szCs w:val="28"/>
          <w:shd w:val="clear" w:color="auto" w:fill="FFFFFF"/>
        </w:rPr>
        <w:t xml:space="preserve">ста, в котором они упоминаются впервые, или                        на следующей странице. Они могут быть черно-белыми и цветными, Иллюстрации </w:t>
      </w:r>
      <w:r w:rsidRPr="00BE044D">
        <w:rPr>
          <w:rFonts w:ascii="Times New Roman" w:hAnsi="Times New Roman"/>
          <w:sz w:val="28"/>
          <w:szCs w:val="28"/>
          <w:shd w:val="clear" w:color="auto" w:fill="FDFFFF"/>
        </w:rPr>
        <w:t xml:space="preserve">(за </w:t>
      </w:r>
      <w:r w:rsidRPr="00BE044D">
        <w:rPr>
          <w:rFonts w:ascii="Times New Roman" w:hAnsi="Times New Roman"/>
          <w:sz w:val="28"/>
          <w:szCs w:val="28"/>
          <w:shd w:val="clear" w:color="auto" w:fill="FFFFFF"/>
        </w:rPr>
        <w:t>исключением представленных в приложениях) следует нумеровать арабскими цифрами насквозь. На все иллюстрации должны быть даны ссылки в тексте.</w:t>
      </w:r>
    </w:p>
    <w:p w:rsidR="00D83B8D" w:rsidRPr="00BE044D" w:rsidRDefault="00D83B8D" w:rsidP="00D83B8D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E044D">
        <w:rPr>
          <w:rFonts w:ascii="Times New Roman" w:hAnsi="Times New Roman"/>
          <w:sz w:val="28"/>
          <w:szCs w:val="28"/>
          <w:shd w:val="clear" w:color="auto" w:fill="FFFFFF"/>
        </w:rPr>
        <w:t xml:space="preserve">Ссылки на рисунок, схему, иллюстрацию даются до их появления                                  в работе. В этом случае следует писать: </w:t>
      </w:r>
      <w:r w:rsidRPr="00BE044D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...в соответствии </w:t>
      </w:r>
      <w:r w:rsidRPr="00BE044D">
        <w:rPr>
          <w:rFonts w:ascii="Times New Roman" w:hAnsi="Times New Roman"/>
          <w:sz w:val="28"/>
          <w:szCs w:val="28"/>
          <w:shd w:val="clear" w:color="auto" w:fill="FFFFFF"/>
        </w:rPr>
        <w:t xml:space="preserve">с </w:t>
      </w:r>
      <w:r w:rsidRPr="00BE044D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рисунком </w:t>
      </w:r>
      <w:r w:rsidRPr="00BE044D">
        <w:rPr>
          <w:rFonts w:ascii="Times New Roman" w:hAnsi="Times New Roman"/>
          <w:i/>
          <w:sz w:val="28"/>
          <w:szCs w:val="28"/>
          <w:shd w:val="clear" w:color="auto" w:fill="FFFFFF"/>
        </w:rPr>
        <w:t>1...;</w:t>
      </w:r>
      <w:r w:rsidRPr="00BE044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E044D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в соответствии со схемой </w:t>
      </w:r>
      <w:r w:rsidRPr="00BE044D">
        <w:rPr>
          <w:rFonts w:ascii="Times New Roman" w:hAnsi="Times New Roman"/>
          <w:i/>
          <w:sz w:val="28"/>
          <w:szCs w:val="28"/>
          <w:shd w:val="clear" w:color="auto" w:fill="FFFFFF"/>
        </w:rPr>
        <w:t>1 ...</w:t>
      </w:r>
      <w:r w:rsidRPr="00BE044D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D83B8D" w:rsidRPr="00BE044D" w:rsidRDefault="00D83B8D" w:rsidP="00D83B8D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E044D">
        <w:rPr>
          <w:rFonts w:ascii="Times New Roman" w:hAnsi="Times New Roman"/>
          <w:sz w:val="28"/>
          <w:szCs w:val="28"/>
          <w:shd w:val="clear" w:color="auto" w:fill="FFFFFF"/>
        </w:rPr>
        <w:t>Иллюстрации д</w:t>
      </w:r>
      <w:r w:rsidRPr="00BE044D">
        <w:rPr>
          <w:rFonts w:ascii="Times New Roman" w:hAnsi="Times New Roman"/>
          <w:sz w:val="28"/>
          <w:szCs w:val="28"/>
          <w:shd w:val="clear" w:color="auto" w:fill="FDFFFF"/>
        </w:rPr>
        <w:t>о</w:t>
      </w:r>
      <w:r w:rsidRPr="00BE044D">
        <w:rPr>
          <w:rFonts w:ascii="Times New Roman" w:hAnsi="Times New Roman"/>
          <w:sz w:val="28"/>
          <w:szCs w:val="28"/>
          <w:shd w:val="clear" w:color="auto" w:fill="FFFFFF"/>
        </w:rPr>
        <w:t>лжны иметь наименование и пояснительные данные (подрисуночный текст).</w:t>
      </w:r>
    </w:p>
    <w:p w:rsidR="00D83B8D" w:rsidRPr="00BE044D" w:rsidRDefault="00D83B8D" w:rsidP="00D83B8D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E044D">
        <w:rPr>
          <w:rFonts w:ascii="Times New Roman" w:hAnsi="Times New Roman"/>
          <w:sz w:val="28"/>
          <w:szCs w:val="28"/>
          <w:shd w:val="clear" w:color="auto" w:fill="FFFFFF"/>
        </w:rPr>
        <w:t>Слово «Рисунок», «Схема» и наименование помещают неп</w:t>
      </w:r>
      <w:r w:rsidRPr="00BE044D">
        <w:rPr>
          <w:rFonts w:ascii="Times New Roman" w:hAnsi="Times New Roman"/>
          <w:sz w:val="28"/>
          <w:szCs w:val="28"/>
          <w:shd w:val="clear" w:color="auto" w:fill="FDFFFF"/>
        </w:rPr>
        <w:t>о</w:t>
      </w:r>
      <w:r w:rsidRPr="00BE044D">
        <w:rPr>
          <w:rFonts w:ascii="Times New Roman" w:hAnsi="Times New Roman"/>
          <w:sz w:val="28"/>
          <w:szCs w:val="28"/>
          <w:shd w:val="clear" w:color="auto" w:fill="FFFFFF"/>
        </w:rPr>
        <w:t xml:space="preserve">средственно под схемой, иллюстрацией и располагают по центру </w:t>
      </w:r>
      <w:r w:rsidRPr="00BE044D">
        <w:rPr>
          <w:rFonts w:ascii="Times New Roman" w:hAnsi="Times New Roman"/>
          <w:sz w:val="28"/>
          <w:szCs w:val="28"/>
          <w:shd w:val="clear" w:color="auto" w:fill="FDFFFF"/>
        </w:rPr>
        <w:t>сле</w:t>
      </w:r>
      <w:r w:rsidRPr="00BE044D">
        <w:rPr>
          <w:rFonts w:ascii="Times New Roman" w:hAnsi="Times New Roman"/>
          <w:sz w:val="28"/>
          <w:szCs w:val="28"/>
          <w:shd w:val="clear" w:color="auto" w:fill="FFFFFF"/>
        </w:rPr>
        <w:t>дующим образом:</w:t>
      </w:r>
    </w:p>
    <w:p w:rsidR="00D83B8D" w:rsidRPr="00BE044D" w:rsidRDefault="00D83B8D" w:rsidP="00D83B8D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83B8D" w:rsidRPr="00BE044D" w:rsidRDefault="00D83B8D" w:rsidP="00D83B8D">
      <w:pPr>
        <w:pStyle w:val="a3"/>
        <w:spacing w:after="0" w:line="240" w:lineRule="auto"/>
        <w:ind w:left="0" w:firstLine="709"/>
        <w:contextualSpacing w:val="0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BE044D">
        <w:rPr>
          <w:rFonts w:ascii="Times New Roman" w:hAnsi="Times New Roman"/>
          <w:sz w:val="24"/>
          <w:szCs w:val="24"/>
          <w:shd w:val="clear" w:color="auto" w:fill="FFFFFF"/>
        </w:rPr>
        <w:t>Рисунок 1 – Спектрограмма дифтонга</w:t>
      </w:r>
    </w:p>
    <w:p w:rsidR="00D83B8D" w:rsidRPr="00BE044D" w:rsidRDefault="00D83B8D" w:rsidP="00D83B8D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83B8D" w:rsidRPr="00BE044D" w:rsidRDefault="00D83B8D" w:rsidP="00D83B8D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E044D">
        <w:rPr>
          <w:rFonts w:ascii="Times New Roman" w:hAnsi="Times New Roman"/>
          <w:sz w:val="28"/>
          <w:szCs w:val="28"/>
          <w:shd w:val="clear" w:color="auto" w:fill="FFFFFF"/>
        </w:rPr>
        <w:t>Точка в конце названия рисунка НЕ ставится</w:t>
      </w:r>
      <w:r w:rsidRPr="00BE044D">
        <w:rPr>
          <w:rFonts w:ascii="Times New Roman" w:hAnsi="Times New Roman"/>
          <w:sz w:val="28"/>
          <w:szCs w:val="28"/>
          <w:shd w:val="clear" w:color="auto" w:fill="FFFFFF"/>
          <w:lang w:bidi="he-IL"/>
        </w:rPr>
        <w:t>.</w:t>
      </w:r>
    </w:p>
    <w:p w:rsidR="00D83B8D" w:rsidRPr="00BE044D" w:rsidRDefault="00D83B8D" w:rsidP="00D83B8D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shd w:val="clear" w:color="auto" w:fill="FFFFFF"/>
          <w:lang w:bidi="he-IL"/>
        </w:rPr>
      </w:pPr>
      <w:r w:rsidRPr="00BE044D">
        <w:rPr>
          <w:rFonts w:ascii="Times New Roman" w:hAnsi="Times New Roman"/>
          <w:sz w:val="28"/>
          <w:szCs w:val="28"/>
          <w:shd w:val="clear" w:color="auto" w:fill="FFFFFF"/>
          <w:lang w:bidi="he-IL"/>
        </w:rPr>
        <w:t>Иллюстрации, вынесенные в приложение, нумеруют отдельно – арабскими цифрами с добавлением перед цифрой обозначения приложения (Рисунок А.1).</w:t>
      </w:r>
    </w:p>
    <w:p w:rsidR="00D83B8D" w:rsidRPr="00BE044D" w:rsidRDefault="00D83B8D" w:rsidP="00D83B8D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shd w:val="clear" w:color="auto" w:fill="FFFFFF"/>
          <w:lang w:bidi="he-IL"/>
        </w:rPr>
      </w:pPr>
      <w:r w:rsidRPr="00BE044D">
        <w:rPr>
          <w:rFonts w:ascii="Times New Roman" w:hAnsi="Times New Roman"/>
          <w:b/>
          <w:sz w:val="28"/>
          <w:szCs w:val="28"/>
          <w:shd w:val="clear" w:color="auto" w:fill="FFFFFF"/>
          <w:lang w:bidi="he-IL"/>
        </w:rPr>
        <w:t>Таблицы</w:t>
      </w:r>
      <w:r w:rsidRPr="00BE044D">
        <w:rPr>
          <w:rFonts w:ascii="Times New Roman" w:hAnsi="Times New Roman"/>
          <w:sz w:val="28"/>
          <w:szCs w:val="28"/>
          <w:shd w:val="clear" w:color="auto" w:fill="FFFFFF"/>
          <w:lang w:bidi="he-IL"/>
        </w:rPr>
        <w:t xml:space="preserve"> применяют для лучшей наглядности и удобства сравнения показателей. Название таблицы следует помещать над таблицей слева, выравнивая по левому краю, без абзацного отступа в одну строку с ее номером </w:t>
      </w:r>
      <w:proofErr w:type="gramStart"/>
      <w:r w:rsidRPr="00BE044D">
        <w:rPr>
          <w:rFonts w:ascii="Times New Roman" w:hAnsi="Times New Roman"/>
          <w:sz w:val="28"/>
          <w:szCs w:val="28"/>
          <w:shd w:val="clear" w:color="auto" w:fill="FFFFFF"/>
          <w:lang w:bidi="he-IL"/>
        </w:rPr>
        <w:t>через тире</w:t>
      </w:r>
      <w:proofErr w:type="gramEnd"/>
      <w:r w:rsidRPr="00BE044D">
        <w:rPr>
          <w:rFonts w:ascii="Times New Roman" w:hAnsi="Times New Roman"/>
          <w:sz w:val="28"/>
          <w:szCs w:val="28"/>
          <w:shd w:val="clear" w:color="auto" w:fill="FFFFFF"/>
          <w:lang w:bidi="he-IL"/>
        </w:rPr>
        <w:t>. Точка в конце названия таблиц</w:t>
      </w:r>
      <w:r w:rsidRPr="00BE044D">
        <w:rPr>
          <w:rFonts w:ascii="Times New Roman" w:hAnsi="Times New Roman"/>
          <w:sz w:val="28"/>
          <w:szCs w:val="28"/>
          <w:shd w:val="clear" w:color="auto" w:fill="F6F7FE"/>
          <w:lang w:bidi="he-IL"/>
        </w:rPr>
        <w:t>ы НЕ </w:t>
      </w:r>
      <w:r w:rsidRPr="00BE044D">
        <w:rPr>
          <w:rFonts w:ascii="Times New Roman" w:hAnsi="Times New Roman"/>
          <w:sz w:val="28"/>
          <w:szCs w:val="28"/>
          <w:shd w:val="clear" w:color="auto" w:fill="FFFFFF"/>
          <w:lang w:bidi="he-IL"/>
        </w:rPr>
        <w:t xml:space="preserve">ставится. </w:t>
      </w:r>
      <w:proofErr w:type="gramStart"/>
      <w:r w:rsidRPr="00BE044D">
        <w:rPr>
          <w:rFonts w:ascii="Times New Roman" w:hAnsi="Times New Roman"/>
          <w:sz w:val="28"/>
          <w:szCs w:val="28"/>
          <w:shd w:val="clear" w:color="auto" w:fill="FFFFFF"/>
          <w:lang w:bidi="he-IL"/>
        </w:rPr>
        <w:t>Например</w:t>
      </w:r>
      <w:proofErr w:type="gramEnd"/>
      <w:r w:rsidRPr="00BE044D">
        <w:rPr>
          <w:rFonts w:ascii="Times New Roman" w:hAnsi="Times New Roman"/>
          <w:sz w:val="28"/>
          <w:szCs w:val="28"/>
          <w:shd w:val="clear" w:color="auto" w:fill="FFFFFF"/>
          <w:lang w:bidi="he-IL"/>
        </w:rPr>
        <w:t>:</w:t>
      </w:r>
    </w:p>
    <w:p w:rsidR="00D83B8D" w:rsidRPr="00BE044D" w:rsidRDefault="00D83B8D" w:rsidP="00D83B8D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shd w:val="clear" w:color="auto" w:fill="FFFFFF"/>
          <w:lang w:bidi="he-IL"/>
        </w:rPr>
      </w:pPr>
    </w:p>
    <w:p w:rsidR="00D83B8D" w:rsidRPr="00BE044D" w:rsidRDefault="00D83B8D" w:rsidP="00D83B8D">
      <w:pPr>
        <w:pStyle w:val="a3"/>
        <w:spacing w:after="0" w:line="240" w:lineRule="auto"/>
        <w:ind w:left="0"/>
        <w:contextualSpacing w:val="0"/>
        <w:rPr>
          <w:rFonts w:ascii="Times New Roman" w:hAnsi="Times New Roman"/>
          <w:sz w:val="24"/>
          <w:szCs w:val="24"/>
          <w:shd w:val="clear" w:color="auto" w:fill="FFFFFF"/>
          <w:lang w:bidi="he-IL"/>
        </w:rPr>
      </w:pPr>
      <w:r w:rsidRPr="00BE044D">
        <w:rPr>
          <w:rFonts w:ascii="Times New Roman" w:hAnsi="Times New Roman"/>
          <w:sz w:val="24"/>
          <w:szCs w:val="24"/>
          <w:shd w:val="clear" w:color="auto" w:fill="FFFFFF"/>
          <w:lang w:bidi="he-IL"/>
        </w:rPr>
        <w:t>Таблица – 1 Сопоставление данных слухового и акустического анализа</w:t>
      </w:r>
    </w:p>
    <w:p w:rsidR="00D83B8D" w:rsidRPr="00BE044D" w:rsidRDefault="00D83B8D" w:rsidP="00D83B8D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shd w:val="clear" w:color="auto" w:fill="FFFFFF"/>
          <w:lang w:bidi="he-IL"/>
        </w:rPr>
      </w:pPr>
    </w:p>
    <w:p w:rsidR="00D83B8D" w:rsidRPr="00BE044D" w:rsidRDefault="00D83B8D" w:rsidP="00D83B8D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shd w:val="clear" w:color="auto" w:fill="FFFFFF"/>
          <w:lang w:bidi="he-IL"/>
        </w:rPr>
      </w:pPr>
      <w:r w:rsidRPr="00BE044D">
        <w:rPr>
          <w:rFonts w:ascii="Times New Roman" w:hAnsi="Times New Roman"/>
          <w:sz w:val="28"/>
          <w:szCs w:val="28"/>
          <w:shd w:val="clear" w:color="auto" w:fill="FFFFFF"/>
          <w:lang w:bidi="he-IL"/>
        </w:rPr>
        <w:t>Таблицу следует располагать непосредственно после текста, в котором она упоминается впервые. На все таблицы должны быть ссылки в</w:t>
      </w:r>
      <w:r w:rsidRPr="00BE044D">
        <w:rPr>
          <w:rFonts w:ascii="Times New Roman" w:hAnsi="Times New Roman"/>
          <w:w w:val="114"/>
          <w:sz w:val="28"/>
          <w:szCs w:val="28"/>
          <w:shd w:val="clear" w:color="auto" w:fill="FFFFFF"/>
          <w:lang w:bidi="he-IL"/>
        </w:rPr>
        <w:t xml:space="preserve"> </w:t>
      </w:r>
      <w:r w:rsidRPr="00BE044D">
        <w:rPr>
          <w:rFonts w:ascii="Times New Roman" w:hAnsi="Times New Roman"/>
          <w:sz w:val="28"/>
          <w:szCs w:val="28"/>
          <w:shd w:val="clear" w:color="auto" w:fill="FFFFFF"/>
          <w:lang w:bidi="he-IL"/>
        </w:rPr>
        <w:t>тексте.</w:t>
      </w:r>
    </w:p>
    <w:p w:rsidR="00D83B8D" w:rsidRPr="00BE044D" w:rsidRDefault="00D83B8D" w:rsidP="00D83B8D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shd w:val="clear" w:color="auto" w:fill="FFFFFF"/>
          <w:lang w:bidi="he-IL"/>
        </w:rPr>
      </w:pPr>
    </w:p>
    <w:p w:rsidR="00D83B8D" w:rsidRPr="00BE044D" w:rsidRDefault="00D83B8D" w:rsidP="00D83B8D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shd w:val="clear" w:color="auto" w:fill="FFFFFF"/>
          <w:lang w:bidi="he-IL"/>
        </w:rPr>
      </w:pPr>
      <w:r w:rsidRPr="00BE044D">
        <w:rPr>
          <w:rFonts w:ascii="Times New Roman" w:hAnsi="Times New Roman"/>
          <w:sz w:val="28"/>
          <w:szCs w:val="28"/>
          <w:shd w:val="clear" w:color="auto" w:fill="FFFFFF"/>
          <w:lang w:bidi="he-IL"/>
        </w:rPr>
        <w:t>Если в работе одна таблица, рисунок, схема, то они должны быть обозначены «Таблица 1», «Рисунок 1» и т.д. или «Таблица А.1», если она приведена в Приложении А.</w:t>
      </w:r>
    </w:p>
    <w:p w:rsidR="00D83B8D" w:rsidRPr="00BE044D" w:rsidRDefault="00D83B8D" w:rsidP="00D83B8D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shd w:val="clear" w:color="auto" w:fill="FFFFFF"/>
          <w:lang w:bidi="he-IL"/>
        </w:rPr>
      </w:pPr>
      <w:r w:rsidRPr="00BE044D">
        <w:rPr>
          <w:rFonts w:ascii="Times New Roman" w:hAnsi="Times New Roman"/>
          <w:sz w:val="28"/>
          <w:szCs w:val="28"/>
          <w:shd w:val="clear" w:color="auto" w:fill="FFFFFF"/>
          <w:lang w:bidi="he-IL"/>
        </w:rPr>
        <w:t xml:space="preserve">Подписи под иллюстрациями, над таблицей пишутся обычным шрифтом </w:t>
      </w:r>
      <w:r w:rsidRPr="00BE044D">
        <w:rPr>
          <w:rFonts w:ascii="Times New Roman" w:hAnsi="Times New Roman"/>
          <w:sz w:val="28"/>
          <w:szCs w:val="28"/>
          <w:shd w:val="clear" w:color="auto" w:fill="FFFFFF"/>
          <w:lang w:val="en-US" w:bidi="he-IL"/>
        </w:rPr>
        <w:t>Times</w:t>
      </w:r>
      <w:r w:rsidRPr="00BE044D">
        <w:rPr>
          <w:rFonts w:ascii="Times New Roman" w:hAnsi="Times New Roman"/>
          <w:sz w:val="28"/>
          <w:szCs w:val="28"/>
          <w:shd w:val="clear" w:color="auto" w:fill="FFFFFF"/>
          <w:lang w:bidi="he-IL"/>
        </w:rPr>
        <w:t xml:space="preserve"> </w:t>
      </w:r>
      <w:r w:rsidRPr="00BE044D">
        <w:rPr>
          <w:rFonts w:ascii="Times New Roman" w:hAnsi="Times New Roman"/>
          <w:sz w:val="28"/>
          <w:szCs w:val="28"/>
          <w:shd w:val="clear" w:color="auto" w:fill="FFFFFF"/>
          <w:lang w:val="en-US" w:bidi="he-IL"/>
        </w:rPr>
        <w:t>New</w:t>
      </w:r>
      <w:r w:rsidRPr="00BE044D">
        <w:rPr>
          <w:rFonts w:ascii="Times New Roman" w:hAnsi="Times New Roman"/>
          <w:sz w:val="28"/>
          <w:szCs w:val="28"/>
          <w:shd w:val="clear" w:color="auto" w:fill="FFFFFF"/>
          <w:lang w:bidi="he-IL"/>
        </w:rPr>
        <w:t xml:space="preserve"> </w:t>
      </w:r>
      <w:r w:rsidRPr="00BE044D">
        <w:rPr>
          <w:rFonts w:ascii="Times New Roman" w:hAnsi="Times New Roman"/>
          <w:sz w:val="28"/>
          <w:szCs w:val="28"/>
          <w:shd w:val="clear" w:color="auto" w:fill="FFFFFF"/>
          <w:lang w:val="en-US" w:bidi="he-IL"/>
        </w:rPr>
        <w:t>Roman</w:t>
      </w:r>
      <w:r w:rsidRPr="00BE044D">
        <w:rPr>
          <w:rFonts w:ascii="Times New Roman" w:hAnsi="Times New Roman"/>
          <w:sz w:val="28"/>
          <w:szCs w:val="28"/>
          <w:shd w:val="clear" w:color="auto" w:fill="FFFFFF"/>
          <w:lang w:bidi="he-IL"/>
        </w:rPr>
        <w:t>, 12 кеглем с одинарным интервалом.</w:t>
      </w:r>
    </w:p>
    <w:p w:rsidR="00D83B8D" w:rsidRPr="00BE044D" w:rsidRDefault="00D83B8D" w:rsidP="00D83B8D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shd w:val="clear" w:color="auto" w:fill="FFFFFF"/>
          <w:lang w:bidi="he-IL"/>
        </w:rPr>
      </w:pPr>
      <w:r w:rsidRPr="00BE044D">
        <w:rPr>
          <w:rFonts w:ascii="Times New Roman" w:hAnsi="Times New Roman"/>
          <w:sz w:val="28"/>
          <w:szCs w:val="28"/>
          <w:shd w:val="clear" w:color="auto" w:fill="FFFFFF"/>
          <w:lang w:bidi="he-IL"/>
        </w:rPr>
        <w:t>Таблицы, схемы и рисунки, занимающие одну страницу и более, помещают</w:t>
      </w:r>
      <w:r w:rsidRPr="00BE044D">
        <w:rPr>
          <w:rFonts w:ascii="Times New Roman" w:hAnsi="Times New Roman"/>
          <w:w w:val="86"/>
          <w:sz w:val="28"/>
          <w:szCs w:val="28"/>
          <w:shd w:val="clear" w:color="auto" w:fill="FFFFFF"/>
          <w:lang w:bidi="he-IL"/>
        </w:rPr>
        <w:t xml:space="preserve"> </w:t>
      </w:r>
      <w:r w:rsidRPr="00BE044D">
        <w:rPr>
          <w:rFonts w:ascii="Times New Roman" w:hAnsi="Times New Roman"/>
          <w:sz w:val="28"/>
          <w:szCs w:val="28"/>
          <w:shd w:val="clear" w:color="auto" w:fill="FFFFFF"/>
          <w:lang w:bidi="he-IL"/>
        </w:rPr>
        <w:t xml:space="preserve">в приложение, а небольшие – на страницах работы. </w:t>
      </w:r>
    </w:p>
    <w:p w:rsidR="00D83B8D" w:rsidRPr="00BE044D" w:rsidRDefault="00D83B8D" w:rsidP="00D83B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044D">
        <w:rPr>
          <w:rFonts w:ascii="Times New Roman" w:hAnsi="Times New Roman"/>
          <w:sz w:val="28"/>
          <w:szCs w:val="28"/>
        </w:rPr>
        <w:t>Реферат оценивается по 15и-балльной шкале: «отлично» (15-13 баллов), «хорошо» (12-10 баллов), «удовлетворительно» (9-7 баллов), «неудовлетворительно» (6 баллов и меньше).</w:t>
      </w:r>
    </w:p>
    <w:p w:rsidR="00D83B8D" w:rsidRPr="00BE044D" w:rsidRDefault="00D83B8D" w:rsidP="00D83B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044D">
        <w:rPr>
          <w:rFonts w:ascii="Times New Roman" w:hAnsi="Times New Roman"/>
          <w:sz w:val="28"/>
          <w:szCs w:val="28"/>
        </w:rPr>
        <w:lastRenderedPageBreak/>
        <w:t>При оценке оригинального реферата экзаменатор учитывает правильность структуры и оформления реферата; передачу основных идей первоисточника; выявление главного и исключение второстепенного.</w:t>
      </w:r>
    </w:p>
    <w:p w:rsidR="00D83B8D" w:rsidRPr="00BE044D" w:rsidRDefault="00D83B8D" w:rsidP="00D83B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044D">
        <w:rPr>
          <w:rFonts w:ascii="Times New Roman" w:hAnsi="Times New Roman"/>
          <w:sz w:val="28"/>
          <w:szCs w:val="28"/>
        </w:rPr>
        <w:t>Реферат обязательно проверяется на антиплагиат и на наличие существующих в сети рефератов и реферативных статей. При оригинальности менее 75 процентов и реферировании сетевых аналогов работа оценивается «неудовлетворительно».</w:t>
      </w:r>
    </w:p>
    <w:p w:rsidR="00D83B8D" w:rsidRPr="00BE044D" w:rsidRDefault="00D83B8D" w:rsidP="00D83B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5"/>
        <w:gridCol w:w="4650"/>
      </w:tblGrid>
      <w:tr w:rsidR="00D83B8D" w:rsidRPr="001F42B8" w:rsidTr="006D2421">
        <w:tc>
          <w:tcPr>
            <w:tcW w:w="4798" w:type="dxa"/>
            <w:shd w:val="clear" w:color="auto" w:fill="auto"/>
          </w:tcPr>
          <w:p w:rsidR="00D83B8D" w:rsidRPr="001F42B8" w:rsidRDefault="00D83B8D" w:rsidP="006D242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8"/>
                <w:szCs w:val="28"/>
                <w:u w:color="000000"/>
                <w:bdr w:val="nil"/>
                <w:lang w:eastAsia="ru-RU"/>
              </w:rPr>
            </w:pPr>
            <w:r w:rsidRPr="001F42B8">
              <w:rPr>
                <w:rFonts w:ascii="Times New Roman" w:eastAsia="Arial Unicode MS" w:hAnsi="Times New Roman"/>
                <w:b/>
                <w:sz w:val="28"/>
                <w:szCs w:val="28"/>
                <w:u w:color="000000"/>
                <w:bdr w:val="nil"/>
                <w:lang w:eastAsia="ru-RU"/>
              </w:rPr>
              <w:t>Критерии</w:t>
            </w:r>
          </w:p>
        </w:tc>
        <w:tc>
          <w:tcPr>
            <w:tcW w:w="4773" w:type="dxa"/>
            <w:shd w:val="clear" w:color="auto" w:fill="auto"/>
          </w:tcPr>
          <w:p w:rsidR="00D83B8D" w:rsidRPr="001F42B8" w:rsidRDefault="00D83B8D" w:rsidP="006D242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jc w:val="center"/>
              <w:outlineLvl w:val="2"/>
              <w:rPr>
                <w:rFonts w:ascii="Times New Roman" w:eastAsia="Arial Unicode MS" w:hAnsi="Times New Roman"/>
                <w:b/>
                <w:bCs/>
                <w:sz w:val="28"/>
                <w:szCs w:val="28"/>
                <w:u w:color="000000"/>
                <w:bdr w:val="nil"/>
                <w:lang w:eastAsia="ru-RU"/>
              </w:rPr>
            </w:pPr>
            <w:r w:rsidRPr="001F42B8">
              <w:rPr>
                <w:rFonts w:ascii="Times New Roman" w:eastAsia="Arial Unicode MS" w:hAnsi="Times New Roman"/>
                <w:b/>
                <w:bCs/>
                <w:sz w:val="28"/>
                <w:szCs w:val="28"/>
                <w:u w:color="000000"/>
                <w:bdr w:val="nil"/>
                <w:lang w:eastAsia="ru-RU"/>
              </w:rPr>
              <w:t>Баллы</w:t>
            </w:r>
          </w:p>
        </w:tc>
      </w:tr>
      <w:tr w:rsidR="00D83B8D" w:rsidRPr="001F42B8" w:rsidTr="006D2421">
        <w:tc>
          <w:tcPr>
            <w:tcW w:w="4798" w:type="dxa"/>
            <w:shd w:val="clear" w:color="auto" w:fill="auto"/>
          </w:tcPr>
          <w:p w:rsidR="00D83B8D" w:rsidRPr="001F42B8" w:rsidRDefault="00D83B8D" w:rsidP="006D242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bCs/>
                <w:sz w:val="28"/>
                <w:szCs w:val="28"/>
                <w:u w:color="000000"/>
                <w:bdr w:val="nil"/>
                <w:lang w:eastAsia="ru-RU"/>
              </w:rPr>
            </w:pPr>
            <w:r w:rsidRPr="001F42B8">
              <w:rPr>
                <w:rFonts w:ascii="Times New Roman" w:eastAsia="Times New Roman" w:hAnsi="Times New Roman"/>
                <w:sz w:val="28"/>
                <w:szCs w:val="28"/>
                <w:u w:color="000000"/>
                <w:bdr w:val="nil"/>
                <w:lang w:eastAsia="ru-RU"/>
              </w:rPr>
              <w:t>структура и оформление реферата</w:t>
            </w:r>
          </w:p>
        </w:tc>
        <w:tc>
          <w:tcPr>
            <w:tcW w:w="4773" w:type="dxa"/>
            <w:shd w:val="clear" w:color="auto" w:fill="auto"/>
          </w:tcPr>
          <w:p w:rsidR="00D83B8D" w:rsidRPr="001F42B8" w:rsidRDefault="00D83B8D" w:rsidP="006D242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jc w:val="both"/>
              <w:outlineLvl w:val="2"/>
              <w:rPr>
                <w:rFonts w:ascii="Times New Roman" w:eastAsia="Arial Unicode MS" w:hAnsi="Times New Roman"/>
                <w:bCs/>
                <w:sz w:val="28"/>
                <w:szCs w:val="28"/>
                <w:u w:color="000000"/>
                <w:bdr w:val="nil"/>
                <w:lang w:eastAsia="ru-RU"/>
              </w:rPr>
            </w:pPr>
            <w:r w:rsidRPr="001F42B8">
              <w:rPr>
                <w:rFonts w:ascii="Times New Roman" w:eastAsia="Arial Unicode MS" w:hAnsi="Times New Roman"/>
                <w:bCs/>
                <w:sz w:val="28"/>
                <w:szCs w:val="28"/>
                <w:u w:color="000000"/>
                <w:bdr w:val="nil"/>
                <w:lang w:eastAsia="ru-RU"/>
              </w:rPr>
              <w:t>5</w:t>
            </w:r>
          </w:p>
        </w:tc>
      </w:tr>
      <w:tr w:rsidR="00D83B8D" w:rsidRPr="001F42B8" w:rsidTr="006D2421">
        <w:tc>
          <w:tcPr>
            <w:tcW w:w="4798" w:type="dxa"/>
            <w:shd w:val="clear" w:color="auto" w:fill="auto"/>
          </w:tcPr>
          <w:p w:rsidR="00D83B8D" w:rsidRPr="001F42B8" w:rsidRDefault="00D83B8D" w:rsidP="006D242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u w:color="000000"/>
                <w:bdr w:val="nil"/>
                <w:lang w:eastAsia="ru-RU"/>
              </w:rPr>
            </w:pPr>
            <w:r w:rsidRPr="001F42B8">
              <w:rPr>
                <w:rFonts w:ascii="Times New Roman" w:eastAsia="Times New Roman" w:hAnsi="Times New Roman"/>
                <w:sz w:val="28"/>
                <w:szCs w:val="28"/>
                <w:u w:color="000000"/>
                <w:bdr w:val="nil"/>
                <w:lang w:eastAsia="ru-RU"/>
              </w:rPr>
              <w:t>содержание реферата и грамотность</w:t>
            </w:r>
            <w:r w:rsidRPr="001F42B8">
              <w:rPr>
                <w:rFonts w:ascii="Times New Roman" w:eastAsia="Arial Unicode MS" w:hAnsi="Times New Roman"/>
                <w:sz w:val="28"/>
                <w:szCs w:val="28"/>
                <w:u w:color="000000"/>
                <w:bdr w:val="nil"/>
                <w:lang w:eastAsia="ru-RU"/>
              </w:rPr>
              <w:t xml:space="preserve"> </w:t>
            </w:r>
          </w:p>
        </w:tc>
        <w:tc>
          <w:tcPr>
            <w:tcW w:w="4773" w:type="dxa"/>
            <w:shd w:val="clear" w:color="auto" w:fill="auto"/>
          </w:tcPr>
          <w:p w:rsidR="00D83B8D" w:rsidRPr="001F42B8" w:rsidRDefault="00D83B8D" w:rsidP="006D242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jc w:val="both"/>
              <w:outlineLvl w:val="2"/>
              <w:rPr>
                <w:rFonts w:ascii="Times New Roman" w:eastAsia="Arial Unicode MS" w:hAnsi="Times New Roman"/>
                <w:bCs/>
                <w:sz w:val="28"/>
                <w:szCs w:val="28"/>
                <w:u w:color="000000"/>
                <w:bdr w:val="nil"/>
                <w:lang w:eastAsia="ru-RU"/>
              </w:rPr>
            </w:pPr>
            <w:r w:rsidRPr="001F42B8">
              <w:rPr>
                <w:rFonts w:ascii="Times New Roman" w:eastAsia="Arial Unicode MS" w:hAnsi="Times New Roman"/>
                <w:bCs/>
                <w:sz w:val="28"/>
                <w:szCs w:val="28"/>
                <w:u w:color="000000"/>
                <w:bdr w:val="nil"/>
                <w:lang w:eastAsia="ru-RU"/>
              </w:rPr>
              <w:t>10</w:t>
            </w:r>
          </w:p>
        </w:tc>
      </w:tr>
    </w:tbl>
    <w:p w:rsidR="00D83B8D" w:rsidRPr="00BE044D" w:rsidRDefault="00D83B8D" w:rsidP="00D83B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3B8D" w:rsidRPr="00BE044D" w:rsidRDefault="00D83B8D" w:rsidP="00D83B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044D">
        <w:rPr>
          <w:rFonts w:ascii="Times New Roman" w:hAnsi="Times New Roman"/>
          <w:sz w:val="28"/>
          <w:szCs w:val="28"/>
        </w:rPr>
        <w:t>Рефераты всех аспирантов, сдающих кандидатский экзамен                                     по дисциплине «История и философия науки», проверенные                                                      и с проставленной оценкой, представляются аспирантам/прикрепленным лицам на консультации перед экзаменом и членам экзаменационной комиссии для ознакомления на экзамене. Беседа по реферату может входить в задание № 3.</w:t>
      </w:r>
    </w:p>
    <w:p w:rsidR="00D83B8D" w:rsidRPr="00BE044D" w:rsidRDefault="00D83B8D" w:rsidP="00D83B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044D">
        <w:rPr>
          <w:rFonts w:ascii="Times New Roman" w:hAnsi="Times New Roman"/>
          <w:sz w:val="28"/>
          <w:szCs w:val="28"/>
        </w:rPr>
        <w:t>Аспиранты и прикрепленные лица, получившие за реферат оценку «неудовлетворительно», до экзамена не допускаются.</w:t>
      </w:r>
    </w:p>
    <w:p w:rsidR="00D83B8D" w:rsidRPr="00BE044D" w:rsidRDefault="00D83B8D" w:rsidP="00D83B8D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shd w:val="clear" w:color="auto" w:fill="FFFFFF"/>
          <w:lang w:bidi="he-IL"/>
        </w:rPr>
      </w:pPr>
    </w:p>
    <w:p w:rsidR="00D83B8D" w:rsidRPr="001F42B8" w:rsidRDefault="00D83B8D" w:rsidP="00D83B8D">
      <w:pPr>
        <w:rPr>
          <w:rFonts w:ascii="Times New Roman" w:eastAsia="Times New Roman" w:hAnsi="Times New Roman"/>
          <w:b/>
          <w:bCs/>
          <w:i/>
          <w:sz w:val="28"/>
          <w:szCs w:val="28"/>
        </w:rPr>
      </w:pPr>
      <w:r w:rsidRPr="00BE044D">
        <w:rPr>
          <w:rFonts w:ascii="Times New Roman" w:hAnsi="Times New Roman"/>
          <w:i/>
        </w:rPr>
        <w:br w:type="page"/>
      </w:r>
    </w:p>
    <w:p w:rsidR="00D83B8D" w:rsidRPr="00BE044D" w:rsidRDefault="00D83B8D" w:rsidP="00D83B8D">
      <w:pPr>
        <w:pStyle w:val="1"/>
        <w:spacing w:before="0" w:line="240" w:lineRule="auto"/>
        <w:jc w:val="right"/>
        <w:rPr>
          <w:rFonts w:ascii="Times New Roman" w:hAnsi="Times New Roman"/>
          <w:i/>
          <w:color w:val="auto"/>
        </w:rPr>
      </w:pPr>
      <w:r w:rsidRPr="00BE044D">
        <w:rPr>
          <w:rFonts w:ascii="Times New Roman" w:hAnsi="Times New Roman"/>
          <w:i/>
          <w:color w:val="auto"/>
        </w:rPr>
        <w:lastRenderedPageBreak/>
        <w:t>Приложение 1</w:t>
      </w:r>
    </w:p>
    <w:p w:rsidR="00D83B8D" w:rsidRPr="00BE044D" w:rsidRDefault="00D83B8D" w:rsidP="00D83B8D">
      <w:pPr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  <w:r w:rsidRPr="00BE044D">
        <w:rPr>
          <w:rFonts w:ascii="Times New Roman" w:hAnsi="Times New Roman"/>
          <w:i/>
          <w:sz w:val="28"/>
          <w:szCs w:val="28"/>
        </w:rPr>
        <w:t>Титульный лист реферата</w:t>
      </w:r>
    </w:p>
    <w:p w:rsidR="00D83B8D" w:rsidRPr="00BE044D" w:rsidRDefault="00D83B8D" w:rsidP="00D83B8D">
      <w:pPr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</w:p>
    <w:p w:rsidR="00D83B8D" w:rsidRPr="00BE044D" w:rsidRDefault="00D83B8D" w:rsidP="00D83B8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BE044D">
        <w:rPr>
          <w:rFonts w:ascii="Times New Roman" w:eastAsia="Times New Roman" w:hAnsi="Times New Roman"/>
          <w:b/>
          <w:sz w:val="28"/>
          <w:szCs w:val="28"/>
        </w:rPr>
        <w:t xml:space="preserve">МИНИСТЕРСТВО НАУКИ И ВЫСШЕГО ОБРАЗОВАНИЯ </w:t>
      </w:r>
    </w:p>
    <w:p w:rsidR="00D83B8D" w:rsidRPr="00BE044D" w:rsidRDefault="00D83B8D" w:rsidP="00D83B8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BE044D">
        <w:rPr>
          <w:rFonts w:ascii="Times New Roman" w:eastAsia="Times New Roman" w:hAnsi="Times New Roman"/>
          <w:b/>
          <w:sz w:val="28"/>
          <w:szCs w:val="28"/>
        </w:rPr>
        <w:t>РОССИЙСКОЙ ФЕДЕРАЦИИ</w:t>
      </w:r>
    </w:p>
    <w:p w:rsidR="00D83B8D" w:rsidRPr="00BE044D" w:rsidRDefault="00D83B8D" w:rsidP="00D83B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83B8D" w:rsidRPr="00BE044D" w:rsidRDefault="00D83B8D" w:rsidP="00D83B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E044D">
        <w:rPr>
          <w:rFonts w:ascii="Times New Roman" w:hAnsi="Times New Roman"/>
          <w:b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D83B8D" w:rsidRPr="00BE044D" w:rsidRDefault="00D83B8D" w:rsidP="00D83B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E044D">
        <w:rPr>
          <w:rFonts w:ascii="Times New Roman" w:hAnsi="Times New Roman"/>
          <w:b/>
          <w:sz w:val="28"/>
          <w:szCs w:val="28"/>
        </w:rPr>
        <w:t>«Государственный институт русского языка им. А.С. Пушкина»</w:t>
      </w:r>
    </w:p>
    <w:p w:rsidR="00D83B8D" w:rsidRPr="00BE044D" w:rsidRDefault="00D83B8D" w:rsidP="00D83B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83B8D" w:rsidRPr="00BE044D" w:rsidRDefault="00D83B8D" w:rsidP="00D83B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83B8D" w:rsidRPr="00BE044D" w:rsidRDefault="00D83B8D" w:rsidP="00D83B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83B8D" w:rsidRPr="00BE044D" w:rsidRDefault="00D83B8D" w:rsidP="00D83B8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3B8D" w:rsidRPr="00BE044D" w:rsidRDefault="00D83B8D" w:rsidP="00D83B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E044D">
        <w:rPr>
          <w:rFonts w:ascii="Times New Roman" w:hAnsi="Times New Roman"/>
          <w:b/>
          <w:sz w:val="28"/>
          <w:szCs w:val="28"/>
        </w:rPr>
        <w:t xml:space="preserve">Реферат </w:t>
      </w:r>
    </w:p>
    <w:p w:rsidR="00D83B8D" w:rsidRPr="00BE044D" w:rsidRDefault="00D83B8D" w:rsidP="00D83B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E044D">
        <w:rPr>
          <w:rFonts w:ascii="Times New Roman" w:hAnsi="Times New Roman"/>
          <w:b/>
          <w:sz w:val="28"/>
          <w:szCs w:val="28"/>
        </w:rPr>
        <w:t xml:space="preserve">для сдачи кандидатского экзамена </w:t>
      </w:r>
    </w:p>
    <w:p w:rsidR="00D83B8D" w:rsidRPr="00BE044D" w:rsidRDefault="00D83B8D" w:rsidP="00D83B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E044D">
        <w:rPr>
          <w:rFonts w:ascii="Times New Roman" w:hAnsi="Times New Roman"/>
          <w:b/>
          <w:sz w:val="28"/>
          <w:szCs w:val="28"/>
        </w:rPr>
        <w:t>по дисциплине _________________________________</w:t>
      </w:r>
    </w:p>
    <w:p w:rsidR="00D83B8D" w:rsidRPr="00BE044D" w:rsidRDefault="00D83B8D" w:rsidP="00D83B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E044D">
        <w:rPr>
          <w:rFonts w:ascii="Times New Roman" w:hAnsi="Times New Roman"/>
          <w:b/>
          <w:sz w:val="28"/>
          <w:szCs w:val="28"/>
        </w:rPr>
        <w:t>на тему: «________________________________________________»</w:t>
      </w:r>
    </w:p>
    <w:p w:rsidR="00D83B8D" w:rsidRPr="00BE044D" w:rsidRDefault="00D83B8D" w:rsidP="00D83B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83B8D" w:rsidRPr="00BE044D" w:rsidRDefault="00D83B8D" w:rsidP="00D83B8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E044D">
        <w:rPr>
          <w:rFonts w:ascii="Times New Roman" w:hAnsi="Times New Roman"/>
          <w:b/>
          <w:sz w:val="28"/>
          <w:szCs w:val="28"/>
        </w:rPr>
        <w:t>Направление подготовки: 44.06.01 «Образование и педагогические науки»</w:t>
      </w:r>
    </w:p>
    <w:p w:rsidR="00D83B8D" w:rsidRPr="00BE044D" w:rsidRDefault="00D83B8D" w:rsidP="00D83B8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E044D">
        <w:rPr>
          <w:rFonts w:ascii="Times New Roman" w:hAnsi="Times New Roman"/>
          <w:b/>
          <w:sz w:val="28"/>
          <w:szCs w:val="28"/>
        </w:rPr>
        <w:t>Специальность: 13.00.02 – «Теория и методика обучения и воспитания (русский язык как иностранный)»</w:t>
      </w:r>
    </w:p>
    <w:p w:rsidR="00D83B8D" w:rsidRPr="00BE044D" w:rsidRDefault="00D83B8D" w:rsidP="00D83B8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9781" w:type="dxa"/>
        <w:jc w:val="right"/>
        <w:tblLayout w:type="fixed"/>
        <w:tblLook w:val="04A0" w:firstRow="1" w:lastRow="0" w:firstColumn="1" w:lastColumn="0" w:noHBand="0" w:noVBand="1"/>
      </w:tblPr>
      <w:tblGrid>
        <w:gridCol w:w="4147"/>
        <w:gridCol w:w="1351"/>
        <w:gridCol w:w="4147"/>
        <w:gridCol w:w="136"/>
      </w:tblGrid>
      <w:tr w:rsidR="00D83B8D" w:rsidRPr="001F42B8" w:rsidTr="006D2421">
        <w:trPr>
          <w:gridAfter w:val="1"/>
          <w:wAfter w:w="136" w:type="dxa"/>
          <w:jc w:val="right"/>
        </w:trPr>
        <w:tc>
          <w:tcPr>
            <w:tcW w:w="5498" w:type="dxa"/>
            <w:gridSpan w:val="2"/>
          </w:tcPr>
          <w:p w:rsidR="00D83B8D" w:rsidRPr="001F42B8" w:rsidRDefault="00D83B8D" w:rsidP="006D24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D83B8D" w:rsidRPr="001F42B8" w:rsidRDefault="00D83B8D" w:rsidP="006D242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147" w:type="dxa"/>
            <w:hideMark/>
          </w:tcPr>
          <w:p w:rsidR="00D83B8D" w:rsidRPr="001F42B8" w:rsidRDefault="00D83B8D" w:rsidP="006D2421">
            <w:pPr>
              <w:shd w:val="clear" w:color="auto" w:fill="FFFFFF"/>
              <w:tabs>
                <w:tab w:val="left" w:pos="4121"/>
              </w:tabs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1F42B8">
              <w:rPr>
                <w:rFonts w:ascii="Times New Roman" w:eastAsia="Times New Roman" w:hAnsi="Times New Roman"/>
                <w:b/>
                <w:sz w:val="28"/>
                <w:szCs w:val="28"/>
              </w:rPr>
              <w:t>Автор работы:</w:t>
            </w:r>
          </w:p>
          <w:p w:rsidR="00D83B8D" w:rsidRPr="001F42B8" w:rsidRDefault="00D83B8D" w:rsidP="006D2421">
            <w:pPr>
              <w:widowControl w:val="0"/>
              <w:tabs>
                <w:tab w:val="left" w:pos="4121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F42B8">
              <w:rPr>
                <w:rFonts w:ascii="Times New Roman" w:eastAsia="Times New Roman" w:hAnsi="Times New Roman"/>
                <w:sz w:val="28"/>
                <w:szCs w:val="28"/>
              </w:rPr>
              <w:t>___________________________</w:t>
            </w:r>
          </w:p>
          <w:p w:rsidR="00D83B8D" w:rsidRPr="001F42B8" w:rsidRDefault="00D83B8D" w:rsidP="006D2421">
            <w:pPr>
              <w:widowControl w:val="0"/>
              <w:shd w:val="clear" w:color="auto" w:fill="FFFFFF"/>
              <w:tabs>
                <w:tab w:val="left" w:pos="4121"/>
              </w:tabs>
              <w:suppressAutoHyphens/>
              <w:spacing w:after="0" w:line="240" w:lineRule="auto"/>
              <w:ind w:right="49"/>
              <w:rPr>
                <w:rFonts w:ascii="Times New Roman" w:eastAsia="Lucida Sans Unicode" w:hAnsi="Times New Roman"/>
                <w:sz w:val="28"/>
                <w:szCs w:val="28"/>
                <w:lang w:eastAsia="ar-SA"/>
              </w:rPr>
            </w:pPr>
            <w:r w:rsidRPr="001F42B8">
              <w:rPr>
                <w:rFonts w:ascii="Times New Roman" w:eastAsia="Times New Roman" w:hAnsi="Times New Roman"/>
                <w:sz w:val="28"/>
                <w:szCs w:val="28"/>
              </w:rPr>
              <w:t>___________________________</w:t>
            </w:r>
          </w:p>
        </w:tc>
      </w:tr>
      <w:tr w:rsidR="00D83B8D" w:rsidRPr="001F42B8" w:rsidTr="006D2421">
        <w:trPr>
          <w:trHeight w:val="1629"/>
          <w:jc w:val="right"/>
        </w:trPr>
        <w:tc>
          <w:tcPr>
            <w:tcW w:w="4147" w:type="dxa"/>
          </w:tcPr>
          <w:p w:rsidR="00D83B8D" w:rsidRPr="001F42B8" w:rsidRDefault="00D83B8D" w:rsidP="006D2421">
            <w:pPr>
              <w:widowControl w:val="0"/>
              <w:tabs>
                <w:tab w:val="left" w:pos="4121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634" w:type="dxa"/>
            <w:gridSpan w:val="3"/>
          </w:tcPr>
          <w:p w:rsidR="00D83B8D" w:rsidRPr="001F42B8" w:rsidRDefault="00D83B8D" w:rsidP="006D2421">
            <w:pPr>
              <w:tabs>
                <w:tab w:val="left" w:pos="4121"/>
              </w:tabs>
              <w:snapToGrid w:val="0"/>
              <w:spacing w:after="0" w:line="240" w:lineRule="auto"/>
              <w:ind w:left="1415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D83B8D" w:rsidRPr="001F42B8" w:rsidRDefault="00D83B8D" w:rsidP="006D2421">
            <w:pPr>
              <w:tabs>
                <w:tab w:val="left" w:pos="4121"/>
              </w:tabs>
              <w:snapToGrid w:val="0"/>
              <w:spacing w:after="0" w:line="240" w:lineRule="auto"/>
              <w:ind w:left="1415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D83B8D" w:rsidRPr="001F42B8" w:rsidRDefault="00D83B8D" w:rsidP="006D2421">
            <w:pPr>
              <w:tabs>
                <w:tab w:val="left" w:pos="4121"/>
              </w:tabs>
              <w:snapToGrid w:val="0"/>
              <w:spacing w:after="0" w:line="240" w:lineRule="auto"/>
              <w:ind w:left="1415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1F42B8">
              <w:rPr>
                <w:rFonts w:ascii="Times New Roman" w:eastAsia="Times New Roman" w:hAnsi="Times New Roman"/>
                <w:b/>
                <w:sz w:val="28"/>
                <w:szCs w:val="28"/>
              </w:rPr>
              <w:t>Научный руководитель</w:t>
            </w:r>
          </w:p>
          <w:p w:rsidR="00D83B8D" w:rsidRPr="001F42B8" w:rsidRDefault="00D83B8D" w:rsidP="006D2421">
            <w:pPr>
              <w:tabs>
                <w:tab w:val="left" w:pos="4121"/>
              </w:tabs>
              <w:snapToGrid w:val="0"/>
              <w:spacing w:after="0" w:line="240" w:lineRule="auto"/>
              <w:ind w:left="1415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1F42B8">
              <w:rPr>
                <w:rFonts w:ascii="Times New Roman" w:eastAsia="Times New Roman" w:hAnsi="Times New Roman"/>
                <w:b/>
                <w:sz w:val="28"/>
                <w:szCs w:val="28"/>
              </w:rPr>
              <w:t>(при наличии):</w:t>
            </w:r>
          </w:p>
          <w:p w:rsidR="00D83B8D" w:rsidRPr="001F42B8" w:rsidRDefault="00D83B8D" w:rsidP="006D2421">
            <w:pPr>
              <w:widowControl w:val="0"/>
              <w:tabs>
                <w:tab w:val="left" w:pos="4121"/>
              </w:tabs>
              <w:spacing w:after="0" w:line="240" w:lineRule="auto"/>
              <w:ind w:left="141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F42B8">
              <w:rPr>
                <w:rFonts w:ascii="Times New Roman" w:eastAsia="Times New Roman" w:hAnsi="Times New Roman"/>
                <w:sz w:val="28"/>
                <w:szCs w:val="28"/>
              </w:rPr>
              <w:t>___________________________</w:t>
            </w:r>
          </w:p>
          <w:p w:rsidR="00D83B8D" w:rsidRPr="001F42B8" w:rsidRDefault="00D83B8D" w:rsidP="006D2421">
            <w:pPr>
              <w:widowControl w:val="0"/>
              <w:tabs>
                <w:tab w:val="left" w:pos="4121"/>
              </w:tabs>
              <w:spacing w:after="0" w:line="240" w:lineRule="auto"/>
              <w:ind w:left="141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F42B8">
              <w:rPr>
                <w:rFonts w:ascii="Times New Roman" w:eastAsia="Times New Roman" w:hAnsi="Times New Roman"/>
                <w:sz w:val="28"/>
                <w:szCs w:val="28"/>
              </w:rPr>
              <w:t>___________________________</w:t>
            </w:r>
          </w:p>
        </w:tc>
      </w:tr>
      <w:tr w:rsidR="00D83B8D" w:rsidRPr="001F42B8" w:rsidTr="006D2421">
        <w:trPr>
          <w:gridAfter w:val="1"/>
          <w:wAfter w:w="136" w:type="dxa"/>
          <w:jc w:val="right"/>
        </w:trPr>
        <w:tc>
          <w:tcPr>
            <w:tcW w:w="5498" w:type="dxa"/>
            <w:gridSpan w:val="2"/>
          </w:tcPr>
          <w:p w:rsidR="00D83B8D" w:rsidRPr="001F42B8" w:rsidRDefault="00D83B8D" w:rsidP="006D242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147" w:type="dxa"/>
          </w:tcPr>
          <w:p w:rsidR="00D83B8D" w:rsidRPr="001F42B8" w:rsidRDefault="00D83B8D" w:rsidP="006D2421">
            <w:pPr>
              <w:tabs>
                <w:tab w:val="left" w:pos="4121"/>
              </w:tabs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D83B8D" w:rsidRPr="001F42B8" w:rsidRDefault="00D83B8D" w:rsidP="006D2421">
            <w:pPr>
              <w:tabs>
                <w:tab w:val="left" w:pos="4121"/>
              </w:tabs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</w:tbl>
    <w:p w:rsidR="00D83B8D" w:rsidRPr="00BE044D" w:rsidRDefault="00D83B8D" w:rsidP="00D83B8D">
      <w:pPr>
        <w:snapToGri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  <w:sectPr w:rsidR="00D83B8D" w:rsidRPr="00BE044D" w:rsidSect="006C4B9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83B8D" w:rsidRPr="00BE044D" w:rsidRDefault="00D83B8D" w:rsidP="00D83B8D">
      <w:pPr>
        <w:snapToGri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BE044D">
        <w:rPr>
          <w:rFonts w:ascii="Times New Roman" w:eastAsia="Times New Roman" w:hAnsi="Times New Roman"/>
          <w:b/>
          <w:sz w:val="28"/>
          <w:szCs w:val="28"/>
        </w:rPr>
        <w:t>Реферат проверил:</w:t>
      </w:r>
    </w:p>
    <w:p w:rsidR="00D83B8D" w:rsidRPr="00BE044D" w:rsidRDefault="00D83B8D" w:rsidP="00D83B8D">
      <w:pPr>
        <w:widowControl w:val="0"/>
        <w:tabs>
          <w:tab w:val="left" w:pos="4121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BE044D">
        <w:rPr>
          <w:rFonts w:ascii="Times New Roman" w:eastAsia="Times New Roman" w:hAnsi="Times New Roman"/>
          <w:sz w:val="28"/>
          <w:szCs w:val="28"/>
        </w:rPr>
        <w:t>___________________________</w:t>
      </w:r>
    </w:p>
    <w:p w:rsidR="00D83B8D" w:rsidRPr="00F824B9" w:rsidRDefault="00D83B8D" w:rsidP="00D83B8D">
      <w:pPr>
        <w:snapToGri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en-US"/>
        </w:rPr>
      </w:pPr>
      <w:r w:rsidRPr="00BE044D">
        <w:rPr>
          <w:rFonts w:ascii="Times New Roman" w:eastAsia="Times New Roman" w:hAnsi="Times New Roman"/>
          <w:sz w:val="28"/>
          <w:szCs w:val="28"/>
        </w:rPr>
        <w:t>___________________________</w:t>
      </w:r>
    </w:p>
    <w:p w:rsidR="00D83B8D" w:rsidRPr="00BE044D" w:rsidRDefault="00D83B8D" w:rsidP="00D83B8D">
      <w:pPr>
        <w:snapToGri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BE044D">
        <w:rPr>
          <w:rFonts w:ascii="Times New Roman" w:eastAsia="Times New Roman" w:hAnsi="Times New Roman"/>
          <w:b/>
          <w:sz w:val="28"/>
          <w:szCs w:val="28"/>
        </w:rPr>
        <w:t>Отзыв:</w:t>
      </w:r>
    </w:p>
    <w:p w:rsidR="00D83B8D" w:rsidRPr="00BE044D" w:rsidRDefault="00D83B8D" w:rsidP="00D83B8D">
      <w:pPr>
        <w:widowControl w:val="0"/>
        <w:tabs>
          <w:tab w:val="left" w:pos="4121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BE044D">
        <w:rPr>
          <w:rFonts w:ascii="Times New Roman" w:eastAsia="Times New Roman" w:hAnsi="Times New Roman"/>
          <w:sz w:val="28"/>
          <w:szCs w:val="28"/>
        </w:rPr>
        <w:t>___________________________</w:t>
      </w:r>
    </w:p>
    <w:p w:rsidR="00D83B8D" w:rsidRPr="00BE044D" w:rsidRDefault="00D83B8D" w:rsidP="00D83B8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E044D">
        <w:rPr>
          <w:rFonts w:ascii="Times New Roman" w:eastAsia="Times New Roman" w:hAnsi="Times New Roman"/>
          <w:sz w:val="28"/>
          <w:szCs w:val="28"/>
        </w:rPr>
        <w:t>___________________________</w:t>
      </w:r>
    </w:p>
    <w:p w:rsidR="00D83B8D" w:rsidRPr="00BE044D" w:rsidRDefault="00D83B8D" w:rsidP="00D83B8D">
      <w:pPr>
        <w:spacing w:after="0" w:line="240" w:lineRule="auto"/>
        <w:rPr>
          <w:rFonts w:ascii="Times New Roman" w:hAnsi="Times New Roman"/>
          <w:b/>
          <w:sz w:val="28"/>
          <w:szCs w:val="28"/>
        </w:rPr>
        <w:sectPr w:rsidR="00D83B8D" w:rsidRPr="00BE044D" w:rsidSect="006C4B9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83B8D" w:rsidRPr="00BE044D" w:rsidRDefault="00D83B8D" w:rsidP="00D83B8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83B8D" w:rsidRPr="00BE044D" w:rsidRDefault="00D83B8D" w:rsidP="00D83B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83B8D" w:rsidRPr="00BE044D" w:rsidRDefault="00D83B8D" w:rsidP="00D83B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83B8D" w:rsidRPr="00BE044D" w:rsidRDefault="00D83B8D" w:rsidP="00D83B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E044D">
        <w:rPr>
          <w:rFonts w:ascii="Times New Roman" w:hAnsi="Times New Roman"/>
          <w:b/>
          <w:sz w:val="28"/>
          <w:szCs w:val="28"/>
        </w:rPr>
        <w:t>Москва</w:t>
      </w:r>
    </w:p>
    <w:p w:rsidR="00D83B8D" w:rsidRPr="00BE044D" w:rsidRDefault="00D83B8D" w:rsidP="00D83B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E044D">
        <w:rPr>
          <w:rFonts w:ascii="Times New Roman" w:hAnsi="Times New Roman"/>
          <w:b/>
          <w:sz w:val="28"/>
          <w:szCs w:val="28"/>
        </w:rPr>
        <w:t>2026</w:t>
      </w:r>
    </w:p>
    <w:p w:rsidR="00D83B8D" w:rsidRPr="00BE044D" w:rsidRDefault="00D83B8D" w:rsidP="00D83B8D">
      <w:pPr>
        <w:spacing w:after="0" w:line="240" w:lineRule="auto"/>
        <w:jc w:val="center"/>
        <w:rPr>
          <w:rFonts w:ascii="Times New Roman" w:hAnsi="Times New Roman"/>
          <w:b/>
          <w:bCs/>
          <w:w w:val="89"/>
          <w:sz w:val="28"/>
          <w:szCs w:val="28"/>
          <w:shd w:val="clear" w:color="auto" w:fill="FEFFFF"/>
        </w:rPr>
        <w:sectPr w:rsidR="00D83B8D" w:rsidRPr="00BE044D" w:rsidSect="006C4B9B">
          <w:footerReference w:type="default" r:id="rId7"/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83B8D" w:rsidRPr="00BE044D" w:rsidRDefault="00D83B8D" w:rsidP="00D83B8D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8"/>
          <w:szCs w:val="28"/>
        </w:rPr>
      </w:pPr>
      <w:r w:rsidRPr="00BE044D">
        <w:rPr>
          <w:rFonts w:ascii="Times New Roman" w:hAnsi="Times New Roman"/>
          <w:b/>
          <w:i/>
          <w:sz w:val="28"/>
          <w:szCs w:val="28"/>
        </w:rPr>
        <w:lastRenderedPageBreak/>
        <w:t>Приложение 2</w:t>
      </w:r>
    </w:p>
    <w:p w:rsidR="00D83B8D" w:rsidRPr="00BE044D" w:rsidRDefault="00D83B8D" w:rsidP="00D83B8D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BE044D">
        <w:rPr>
          <w:rFonts w:ascii="Times New Roman" w:hAnsi="Times New Roman"/>
          <w:i/>
          <w:sz w:val="28"/>
          <w:szCs w:val="28"/>
        </w:rPr>
        <w:t>Оформление ссылок и библиографии</w:t>
      </w:r>
    </w:p>
    <w:p w:rsidR="00D83B8D" w:rsidRPr="00BE044D" w:rsidRDefault="00D83B8D" w:rsidP="00D83B8D">
      <w:pPr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</w:p>
    <w:p w:rsidR="00D83B8D" w:rsidRPr="00BE044D" w:rsidRDefault="00D83B8D" w:rsidP="00D83B8D">
      <w:pPr>
        <w:pStyle w:val="a7"/>
        <w:shd w:val="clear" w:color="auto" w:fill="FEFFFF"/>
        <w:ind w:firstLine="709"/>
        <w:rPr>
          <w:bCs/>
          <w:i/>
          <w:sz w:val="28"/>
          <w:szCs w:val="28"/>
          <w:shd w:val="clear" w:color="auto" w:fill="FEFFFF"/>
        </w:rPr>
      </w:pPr>
    </w:p>
    <w:p w:rsidR="00D83B8D" w:rsidRPr="00BE044D" w:rsidRDefault="00D83B8D" w:rsidP="00D83B8D">
      <w:pPr>
        <w:pStyle w:val="a7"/>
        <w:shd w:val="clear" w:color="auto" w:fill="FEFFFF"/>
        <w:ind w:firstLine="709"/>
        <w:rPr>
          <w:b/>
          <w:bCs/>
          <w:i/>
          <w:sz w:val="28"/>
          <w:szCs w:val="28"/>
          <w:u w:val="single"/>
          <w:shd w:val="clear" w:color="auto" w:fill="FEFFFF"/>
        </w:rPr>
      </w:pPr>
      <w:r w:rsidRPr="00BE044D">
        <w:rPr>
          <w:b/>
          <w:bCs/>
          <w:i/>
          <w:sz w:val="28"/>
          <w:szCs w:val="28"/>
          <w:u w:val="single"/>
          <w:shd w:val="clear" w:color="auto" w:fill="FEFFFF"/>
        </w:rPr>
        <w:t>Образец оформления ссылок:</w:t>
      </w:r>
    </w:p>
    <w:p w:rsidR="00D83B8D" w:rsidRPr="00BE044D" w:rsidRDefault="00D83B8D" w:rsidP="00D83B8D">
      <w:pPr>
        <w:pStyle w:val="a7"/>
        <w:shd w:val="clear" w:color="auto" w:fill="FEFFFF"/>
        <w:ind w:firstLine="709"/>
        <w:jc w:val="both"/>
        <w:rPr>
          <w:bCs/>
          <w:sz w:val="28"/>
          <w:szCs w:val="28"/>
          <w:shd w:val="clear" w:color="auto" w:fill="FEFFFF"/>
        </w:rPr>
      </w:pPr>
    </w:p>
    <w:p w:rsidR="00D83B8D" w:rsidRPr="00BE044D" w:rsidRDefault="00D83B8D" w:rsidP="00D83B8D">
      <w:pPr>
        <w:pStyle w:val="a7"/>
        <w:shd w:val="clear" w:color="auto" w:fill="FEFFFF"/>
        <w:ind w:firstLine="709"/>
        <w:jc w:val="both"/>
        <w:rPr>
          <w:bCs/>
          <w:sz w:val="28"/>
          <w:szCs w:val="28"/>
          <w:shd w:val="clear" w:color="auto" w:fill="FEFFFF"/>
        </w:rPr>
      </w:pPr>
      <w:r w:rsidRPr="00BE044D">
        <w:rPr>
          <w:bCs/>
          <w:sz w:val="28"/>
          <w:szCs w:val="28"/>
          <w:shd w:val="clear" w:color="auto" w:fill="FEFFFF"/>
        </w:rPr>
        <w:t>Эта проблема рассматривалась… [Бирих, 1972; Потебня, 1990; Менталитет и коммуникативная среда, 2004].</w:t>
      </w:r>
    </w:p>
    <w:p w:rsidR="00D83B8D" w:rsidRPr="00BE044D" w:rsidRDefault="00D83B8D" w:rsidP="00D83B8D">
      <w:pPr>
        <w:pStyle w:val="a7"/>
        <w:shd w:val="clear" w:color="auto" w:fill="FEFFFF"/>
        <w:ind w:firstLine="709"/>
        <w:jc w:val="both"/>
        <w:rPr>
          <w:bCs/>
          <w:sz w:val="28"/>
          <w:szCs w:val="28"/>
          <w:shd w:val="clear" w:color="auto" w:fill="FEFFFF"/>
        </w:rPr>
      </w:pPr>
      <w:r w:rsidRPr="00BE044D">
        <w:rPr>
          <w:bCs/>
          <w:sz w:val="28"/>
          <w:szCs w:val="28"/>
          <w:shd w:val="clear" w:color="auto" w:fill="FEFFFF"/>
        </w:rPr>
        <w:t>Смит отмечает, что «ассоциация переводчиков была основана в 1955 году» [Смит, 1978, с. 10].</w:t>
      </w:r>
    </w:p>
    <w:p w:rsidR="00D83B8D" w:rsidRPr="001F42B8" w:rsidRDefault="00D83B8D" w:rsidP="00D83B8D">
      <w:pPr>
        <w:spacing w:after="0" w:line="240" w:lineRule="auto"/>
        <w:ind w:firstLine="709"/>
        <w:jc w:val="both"/>
        <w:rPr>
          <w:rStyle w:val="9"/>
          <w:rFonts w:eastAsia="Calibri"/>
          <w:sz w:val="28"/>
          <w:szCs w:val="28"/>
        </w:rPr>
      </w:pPr>
    </w:p>
    <w:p w:rsidR="00D83B8D" w:rsidRPr="00BE044D" w:rsidRDefault="00D83B8D" w:rsidP="00D83B8D">
      <w:pPr>
        <w:pStyle w:val="a7"/>
        <w:shd w:val="clear" w:color="auto" w:fill="FEFFFF"/>
        <w:ind w:firstLine="709"/>
        <w:rPr>
          <w:b/>
          <w:bCs/>
          <w:i/>
          <w:sz w:val="28"/>
          <w:szCs w:val="28"/>
          <w:u w:val="single"/>
          <w:shd w:val="clear" w:color="auto" w:fill="FEFFFF"/>
        </w:rPr>
      </w:pPr>
      <w:r w:rsidRPr="00BE044D">
        <w:rPr>
          <w:b/>
          <w:bCs/>
          <w:i/>
          <w:sz w:val="28"/>
          <w:szCs w:val="28"/>
          <w:u w:val="single"/>
          <w:shd w:val="clear" w:color="auto" w:fill="FEFFFF"/>
        </w:rPr>
        <w:t>Образец оформления библиографии:</w:t>
      </w:r>
    </w:p>
    <w:p w:rsidR="00D83B8D" w:rsidRPr="00BE044D" w:rsidRDefault="00D83B8D" w:rsidP="00D83B8D">
      <w:pPr>
        <w:pStyle w:val="a7"/>
        <w:shd w:val="clear" w:color="auto" w:fill="FEFFFF"/>
        <w:jc w:val="center"/>
        <w:rPr>
          <w:bCs/>
          <w:i/>
          <w:sz w:val="28"/>
          <w:szCs w:val="28"/>
          <w:shd w:val="clear" w:color="auto" w:fill="FEFFFF"/>
        </w:rPr>
      </w:pPr>
    </w:p>
    <w:p w:rsidR="00D83B8D" w:rsidRPr="00BE044D" w:rsidRDefault="00D83B8D" w:rsidP="00D83B8D">
      <w:pPr>
        <w:pStyle w:val="a7"/>
        <w:shd w:val="clear" w:color="auto" w:fill="FEFFFF"/>
        <w:jc w:val="center"/>
        <w:rPr>
          <w:b/>
          <w:bCs/>
          <w:sz w:val="28"/>
          <w:szCs w:val="28"/>
          <w:shd w:val="clear" w:color="auto" w:fill="FEFFFF"/>
        </w:rPr>
      </w:pPr>
      <w:r w:rsidRPr="00BE044D">
        <w:rPr>
          <w:b/>
          <w:bCs/>
          <w:sz w:val="28"/>
          <w:szCs w:val="28"/>
          <w:shd w:val="clear" w:color="auto" w:fill="FEFFFF"/>
        </w:rPr>
        <w:t>БИБЛИОГРАФИЧЕСКИЙ СПИСОК</w:t>
      </w:r>
    </w:p>
    <w:p w:rsidR="00D83B8D" w:rsidRPr="00BE044D" w:rsidRDefault="00D83B8D" w:rsidP="00D83B8D">
      <w:pPr>
        <w:pStyle w:val="a7"/>
        <w:shd w:val="clear" w:color="auto" w:fill="FEFFFF"/>
        <w:jc w:val="both"/>
        <w:rPr>
          <w:b/>
          <w:bCs/>
          <w:sz w:val="28"/>
          <w:szCs w:val="28"/>
          <w:shd w:val="clear" w:color="auto" w:fill="FEFFFF"/>
        </w:rPr>
      </w:pPr>
    </w:p>
    <w:p w:rsidR="00D83B8D" w:rsidRPr="00BE044D" w:rsidRDefault="00D83B8D" w:rsidP="00D83B8D">
      <w:pPr>
        <w:pStyle w:val="a7"/>
        <w:shd w:val="clear" w:color="auto" w:fill="FEFFFF"/>
        <w:ind w:firstLine="709"/>
        <w:jc w:val="both"/>
        <w:rPr>
          <w:bCs/>
          <w:sz w:val="28"/>
          <w:szCs w:val="28"/>
          <w:shd w:val="clear" w:color="auto" w:fill="FEFFFF"/>
        </w:rPr>
      </w:pPr>
      <w:r w:rsidRPr="00BE044D">
        <w:rPr>
          <w:bCs/>
          <w:sz w:val="28"/>
          <w:szCs w:val="28"/>
          <w:shd w:val="clear" w:color="auto" w:fill="FEFFFF"/>
        </w:rPr>
        <w:t>1. Бирих А.К. Словарь русской фразеологии. Историко-этимологический справочник / А.К. Бирих, В.М. Мокиенко, Л.И. Степанова. – СПб.: Просвещение, 1998. – 704 с.</w:t>
      </w:r>
    </w:p>
    <w:p w:rsidR="00D83B8D" w:rsidRPr="00BE044D" w:rsidRDefault="00D83B8D" w:rsidP="00D83B8D">
      <w:pPr>
        <w:pStyle w:val="a7"/>
        <w:shd w:val="clear" w:color="auto" w:fill="FEFFFF"/>
        <w:ind w:firstLine="709"/>
        <w:jc w:val="both"/>
        <w:rPr>
          <w:bCs/>
          <w:sz w:val="28"/>
          <w:szCs w:val="28"/>
          <w:shd w:val="clear" w:color="auto" w:fill="FEFFFF"/>
        </w:rPr>
      </w:pPr>
      <w:r w:rsidRPr="00BE044D">
        <w:rPr>
          <w:bCs/>
          <w:sz w:val="28"/>
          <w:szCs w:val="28"/>
          <w:shd w:val="clear" w:color="auto" w:fill="FEFFFF"/>
        </w:rPr>
        <w:t xml:space="preserve">2. Даль В.И. Толковый словарь живого великорусского языка / </w:t>
      </w:r>
      <w:r>
        <w:rPr>
          <w:bCs/>
          <w:sz w:val="28"/>
          <w:szCs w:val="28"/>
          <w:shd w:val="clear" w:color="auto" w:fill="FEFFFF"/>
        </w:rPr>
        <w:br/>
      </w:r>
      <w:r w:rsidRPr="00BE044D">
        <w:rPr>
          <w:bCs/>
          <w:sz w:val="28"/>
          <w:szCs w:val="28"/>
          <w:shd w:val="clear" w:color="auto" w:fill="FEFFFF"/>
        </w:rPr>
        <w:t xml:space="preserve">В.И. Даль [Электронный ресурс]. – Режим доступа: </w:t>
      </w:r>
      <w:hyperlink r:id="rId8" w:history="1">
        <w:r w:rsidRPr="00BE044D">
          <w:rPr>
            <w:bCs/>
            <w:sz w:val="28"/>
            <w:szCs w:val="28"/>
            <w:shd w:val="clear" w:color="auto" w:fill="FEFFFF"/>
          </w:rPr>
          <w:t>http://slovari.yandex.ru/dict/dal</w:t>
        </w:r>
      </w:hyperlink>
      <w:r w:rsidRPr="00BE044D">
        <w:rPr>
          <w:bCs/>
          <w:sz w:val="28"/>
          <w:szCs w:val="28"/>
          <w:shd w:val="clear" w:color="auto" w:fill="FEFFFF"/>
        </w:rPr>
        <w:t>, свободный.</w:t>
      </w:r>
    </w:p>
    <w:p w:rsidR="00D83B8D" w:rsidRPr="00BE044D" w:rsidRDefault="00D83B8D" w:rsidP="00D83B8D">
      <w:pPr>
        <w:pStyle w:val="a7"/>
        <w:shd w:val="clear" w:color="auto" w:fill="FEFFFF"/>
        <w:ind w:firstLine="709"/>
        <w:jc w:val="both"/>
        <w:rPr>
          <w:bCs/>
          <w:sz w:val="28"/>
          <w:szCs w:val="28"/>
          <w:shd w:val="clear" w:color="auto" w:fill="FEFFFF"/>
        </w:rPr>
      </w:pPr>
      <w:r w:rsidRPr="00BE044D">
        <w:rPr>
          <w:bCs/>
          <w:sz w:val="28"/>
          <w:szCs w:val="28"/>
          <w:shd w:val="clear" w:color="auto" w:fill="FEFFFF"/>
        </w:rPr>
        <w:t>3. Потебня А.А. Из лекций по теории словесности. Басня. Пословица. Поговорка / А.А. Потебня // Теоретическая поэтика. – М., 1990. – С. 55-131.</w:t>
      </w:r>
    </w:p>
    <w:p w:rsidR="00D83B8D" w:rsidRPr="001F42B8" w:rsidRDefault="00D83B8D" w:rsidP="00D83B8D">
      <w:pPr>
        <w:spacing w:after="0" w:line="240" w:lineRule="auto"/>
        <w:ind w:firstLine="709"/>
        <w:jc w:val="both"/>
        <w:rPr>
          <w:rStyle w:val="9"/>
          <w:rFonts w:eastAsia="Calibri"/>
          <w:sz w:val="28"/>
          <w:szCs w:val="28"/>
        </w:rPr>
      </w:pPr>
    </w:p>
    <w:p w:rsidR="00D83B8D" w:rsidRPr="00BE044D" w:rsidRDefault="00D83B8D" w:rsidP="00D83B8D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BE044D">
        <w:rPr>
          <w:rFonts w:ascii="Times New Roman" w:hAnsi="Times New Roman"/>
          <w:b/>
          <w:sz w:val="28"/>
          <w:szCs w:val="28"/>
          <w:shd w:val="clear" w:color="auto" w:fill="FDFFFF"/>
        </w:rPr>
        <w:t>К</w:t>
      </w:r>
      <w:r w:rsidRPr="00BE044D">
        <w:rPr>
          <w:rFonts w:ascii="Times New Roman" w:hAnsi="Times New Roman"/>
          <w:b/>
          <w:sz w:val="28"/>
          <w:szCs w:val="28"/>
          <w:shd w:val="clear" w:color="auto" w:fill="FFFFFF"/>
        </w:rPr>
        <w:t>нига с одним автором:</w:t>
      </w:r>
    </w:p>
    <w:p w:rsidR="00D83B8D" w:rsidRPr="00BE044D" w:rsidRDefault="00D83B8D" w:rsidP="00D83B8D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  <w:shd w:val="clear" w:color="auto" w:fill="FEFFFF"/>
        </w:rPr>
      </w:pPr>
      <w:r w:rsidRPr="00BE044D">
        <w:rPr>
          <w:rFonts w:ascii="Times New Roman" w:hAnsi="Times New Roman"/>
          <w:bCs/>
          <w:sz w:val="28"/>
          <w:szCs w:val="28"/>
          <w:shd w:val="clear" w:color="auto" w:fill="FEFFFF"/>
        </w:rPr>
        <w:t xml:space="preserve">Аникот А.А. Творчество Шекспира / А.А. Аникст. </w:t>
      </w:r>
      <w:r w:rsidRPr="00BE044D">
        <w:rPr>
          <w:bCs/>
          <w:sz w:val="28"/>
          <w:szCs w:val="28"/>
          <w:shd w:val="clear" w:color="auto" w:fill="FEFFFF"/>
        </w:rPr>
        <w:t>–</w:t>
      </w:r>
      <w:r w:rsidRPr="00BE044D">
        <w:rPr>
          <w:rFonts w:ascii="Times New Roman" w:hAnsi="Times New Roman"/>
          <w:bCs/>
          <w:sz w:val="28"/>
          <w:szCs w:val="28"/>
          <w:shd w:val="clear" w:color="auto" w:fill="FEFFFF"/>
        </w:rPr>
        <w:t xml:space="preserve"> М.: Худож</w:t>
      </w:r>
      <w:proofErr w:type="gramStart"/>
      <w:r w:rsidRPr="00BE044D">
        <w:rPr>
          <w:rFonts w:ascii="Times New Roman" w:hAnsi="Times New Roman"/>
          <w:bCs/>
          <w:sz w:val="28"/>
          <w:szCs w:val="28"/>
          <w:shd w:val="clear" w:color="auto" w:fill="FEFFFF"/>
        </w:rPr>
        <w:t>.</w:t>
      </w:r>
      <w:proofErr w:type="gramEnd"/>
      <w:r w:rsidRPr="00BE044D">
        <w:rPr>
          <w:rFonts w:ascii="Times New Roman" w:hAnsi="Times New Roman"/>
          <w:bCs/>
          <w:sz w:val="28"/>
          <w:szCs w:val="28"/>
          <w:shd w:val="clear" w:color="auto" w:fill="FEFFFF"/>
        </w:rPr>
        <w:t xml:space="preserve"> лит., 1963. </w:t>
      </w:r>
      <w:r w:rsidRPr="00BE044D">
        <w:rPr>
          <w:bCs/>
          <w:sz w:val="28"/>
          <w:szCs w:val="28"/>
          <w:shd w:val="clear" w:color="auto" w:fill="FEFFFF"/>
        </w:rPr>
        <w:t>–</w:t>
      </w:r>
      <w:r w:rsidRPr="00BE044D">
        <w:rPr>
          <w:rFonts w:ascii="Times New Roman" w:hAnsi="Times New Roman"/>
          <w:bCs/>
          <w:sz w:val="28"/>
          <w:szCs w:val="28"/>
          <w:shd w:val="clear" w:color="auto" w:fill="FEFFFF"/>
        </w:rPr>
        <w:t xml:space="preserve"> 615 с.</w:t>
      </w:r>
    </w:p>
    <w:p w:rsidR="00D83B8D" w:rsidRPr="00BE044D" w:rsidRDefault="00D83B8D" w:rsidP="00D83B8D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  <w:shd w:val="clear" w:color="auto" w:fill="FEFFFF"/>
        </w:rPr>
      </w:pPr>
      <w:r w:rsidRPr="00BE044D">
        <w:rPr>
          <w:rFonts w:ascii="Times New Roman" w:hAnsi="Times New Roman"/>
          <w:bCs/>
          <w:sz w:val="28"/>
          <w:szCs w:val="28"/>
          <w:shd w:val="clear" w:color="auto" w:fill="FEFFFF"/>
        </w:rPr>
        <w:t>Блок А.А. Записные книжки. 1901</w:t>
      </w:r>
      <w:r w:rsidRPr="00BE044D">
        <w:rPr>
          <w:bCs/>
          <w:sz w:val="28"/>
          <w:szCs w:val="28"/>
          <w:shd w:val="clear" w:color="auto" w:fill="FEFFFF"/>
        </w:rPr>
        <w:t>–</w:t>
      </w:r>
      <w:r w:rsidRPr="00BE044D">
        <w:rPr>
          <w:rFonts w:ascii="Times New Roman" w:hAnsi="Times New Roman"/>
          <w:bCs/>
          <w:sz w:val="28"/>
          <w:szCs w:val="28"/>
          <w:shd w:val="clear" w:color="auto" w:fill="FEFFFF"/>
        </w:rPr>
        <w:t xml:space="preserve">1920. / А.А. Блок / под общ. ред. В.Н. Орлова и др. </w:t>
      </w:r>
      <w:r w:rsidRPr="00BE044D">
        <w:rPr>
          <w:bCs/>
          <w:sz w:val="28"/>
          <w:szCs w:val="28"/>
          <w:shd w:val="clear" w:color="auto" w:fill="FEFFFF"/>
        </w:rPr>
        <w:t>–</w:t>
      </w:r>
      <w:r w:rsidRPr="00BE044D">
        <w:rPr>
          <w:rFonts w:ascii="Times New Roman" w:hAnsi="Times New Roman"/>
          <w:bCs/>
          <w:sz w:val="28"/>
          <w:szCs w:val="28"/>
          <w:shd w:val="clear" w:color="auto" w:fill="FEFFFF"/>
        </w:rPr>
        <w:t xml:space="preserve"> М.: Худож</w:t>
      </w:r>
      <w:proofErr w:type="gramStart"/>
      <w:r w:rsidRPr="00BE044D">
        <w:rPr>
          <w:rFonts w:ascii="Times New Roman" w:hAnsi="Times New Roman"/>
          <w:bCs/>
          <w:sz w:val="28"/>
          <w:szCs w:val="28"/>
          <w:shd w:val="clear" w:color="auto" w:fill="FEFFFF"/>
        </w:rPr>
        <w:t>.</w:t>
      </w:r>
      <w:proofErr w:type="gramEnd"/>
      <w:r w:rsidRPr="00BE044D">
        <w:rPr>
          <w:rFonts w:ascii="Times New Roman" w:hAnsi="Times New Roman"/>
          <w:bCs/>
          <w:sz w:val="28"/>
          <w:szCs w:val="28"/>
          <w:shd w:val="clear" w:color="auto" w:fill="FEFFFF"/>
        </w:rPr>
        <w:t xml:space="preserve"> лит., 1965. </w:t>
      </w:r>
      <w:r w:rsidRPr="00BE044D">
        <w:rPr>
          <w:bCs/>
          <w:sz w:val="28"/>
          <w:szCs w:val="28"/>
          <w:shd w:val="clear" w:color="auto" w:fill="FEFFFF"/>
        </w:rPr>
        <w:t>–</w:t>
      </w:r>
      <w:r w:rsidRPr="00BE044D">
        <w:rPr>
          <w:rFonts w:ascii="Times New Roman" w:hAnsi="Times New Roman"/>
          <w:bCs/>
          <w:sz w:val="28"/>
          <w:szCs w:val="28"/>
          <w:shd w:val="clear" w:color="auto" w:fill="FEFFFF"/>
        </w:rPr>
        <w:t xml:space="preserve"> 663 с.</w:t>
      </w:r>
    </w:p>
    <w:p w:rsidR="00D83B8D" w:rsidRPr="00BE044D" w:rsidRDefault="00D83B8D" w:rsidP="00D83B8D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  <w:shd w:val="clear" w:color="auto" w:fill="FEFFFF"/>
        </w:rPr>
      </w:pPr>
      <w:r w:rsidRPr="00BE044D">
        <w:rPr>
          <w:rFonts w:ascii="Times New Roman" w:hAnsi="Times New Roman"/>
          <w:bCs/>
          <w:sz w:val="28"/>
          <w:szCs w:val="28"/>
          <w:shd w:val="clear" w:color="auto" w:fill="FEFFFF"/>
        </w:rPr>
        <w:t xml:space="preserve">Комиссаров В.Н. Теория перевода (лингвистические аспекты): учеб. для ин-тов и фак. иностр. яз. / В.Н. Комиссаров. </w:t>
      </w:r>
      <w:r w:rsidRPr="00BE044D">
        <w:rPr>
          <w:bCs/>
          <w:sz w:val="28"/>
          <w:szCs w:val="28"/>
          <w:shd w:val="clear" w:color="auto" w:fill="FEFFFF"/>
        </w:rPr>
        <w:t>–</w:t>
      </w:r>
      <w:r w:rsidRPr="00BE044D">
        <w:rPr>
          <w:rFonts w:ascii="Times New Roman" w:hAnsi="Times New Roman"/>
          <w:bCs/>
          <w:sz w:val="28"/>
          <w:szCs w:val="28"/>
          <w:shd w:val="clear" w:color="auto" w:fill="FEFFFF"/>
        </w:rPr>
        <w:t xml:space="preserve"> М.: Высш. шк., 1990. – 253 с.</w:t>
      </w:r>
    </w:p>
    <w:p w:rsidR="00D83B8D" w:rsidRPr="00BE044D" w:rsidRDefault="00D83B8D" w:rsidP="00D83B8D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  <w:shd w:val="clear" w:color="auto" w:fill="FEFFFF"/>
        </w:rPr>
      </w:pPr>
    </w:p>
    <w:p w:rsidR="00D83B8D" w:rsidRPr="00BE044D" w:rsidRDefault="00D83B8D" w:rsidP="00D83B8D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BE044D">
        <w:rPr>
          <w:rFonts w:ascii="Times New Roman" w:hAnsi="Times New Roman"/>
          <w:b/>
          <w:sz w:val="28"/>
          <w:szCs w:val="28"/>
          <w:shd w:val="clear" w:color="auto" w:fill="FDFFFF"/>
        </w:rPr>
        <w:t>К</w:t>
      </w:r>
      <w:r w:rsidRPr="00BE044D">
        <w:rPr>
          <w:rFonts w:ascii="Times New Roman" w:hAnsi="Times New Roman"/>
          <w:b/>
          <w:sz w:val="28"/>
          <w:szCs w:val="28"/>
          <w:shd w:val="clear" w:color="auto" w:fill="FFFFFF"/>
        </w:rPr>
        <w:t>нига с двумя или тремя авторами:</w:t>
      </w:r>
    </w:p>
    <w:p w:rsidR="00D83B8D" w:rsidRPr="00BE044D" w:rsidRDefault="00D83B8D" w:rsidP="00D83B8D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  <w:shd w:val="clear" w:color="auto" w:fill="FEFFFF"/>
        </w:rPr>
      </w:pPr>
      <w:r w:rsidRPr="00BE044D">
        <w:rPr>
          <w:rFonts w:ascii="Times New Roman" w:hAnsi="Times New Roman"/>
          <w:bCs/>
          <w:sz w:val="28"/>
          <w:szCs w:val="28"/>
          <w:shd w:val="clear" w:color="auto" w:fill="FEFFFF"/>
        </w:rPr>
        <w:t xml:space="preserve">Попова З.Д. Семантико-когнитивный анализ языка / З.Д. Попова, И.А. Стернин. </w:t>
      </w:r>
      <w:r w:rsidRPr="00BE044D">
        <w:rPr>
          <w:bCs/>
          <w:sz w:val="28"/>
          <w:szCs w:val="28"/>
          <w:shd w:val="clear" w:color="auto" w:fill="FEFFFF"/>
        </w:rPr>
        <w:t>–</w:t>
      </w:r>
      <w:r w:rsidRPr="00BE044D">
        <w:rPr>
          <w:rFonts w:ascii="Times New Roman" w:hAnsi="Times New Roman"/>
          <w:bCs/>
          <w:sz w:val="28"/>
          <w:szCs w:val="28"/>
          <w:shd w:val="clear" w:color="auto" w:fill="FEFFFF"/>
        </w:rPr>
        <w:t xml:space="preserve"> Воронеж: Истоки, 2007. </w:t>
      </w:r>
      <w:r w:rsidRPr="00BE044D">
        <w:rPr>
          <w:bCs/>
          <w:sz w:val="28"/>
          <w:szCs w:val="28"/>
          <w:shd w:val="clear" w:color="auto" w:fill="FEFFFF"/>
        </w:rPr>
        <w:t>–</w:t>
      </w:r>
      <w:r w:rsidRPr="00BE044D">
        <w:rPr>
          <w:rFonts w:ascii="Times New Roman" w:hAnsi="Times New Roman"/>
          <w:bCs/>
          <w:sz w:val="28"/>
          <w:szCs w:val="28"/>
          <w:shd w:val="clear" w:color="auto" w:fill="FEFFFF"/>
        </w:rPr>
        <w:t xml:space="preserve"> 250 с.</w:t>
      </w:r>
    </w:p>
    <w:p w:rsidR="00D83B8D" w:rsidRPr="00BE044D" w:rsidRDefault="00D83B8D" w:rsidP="00D83B8D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  <w:shd w:val="clear" w:color="auto" w:fill="FEFFFF"/>
        </w:rPr>
      </w:pPr>
      <w:r w:rsidRPr="00BE044D">
        <w:rPr>
          <w:rFonts w:ascii="Times New Roman" w:hAnsi="Times New Roman"/>
          <w:bCs/>
          <w:sz w:val="28"/>
          <w:szCs w:val="28"/>
          <w:shd w:val="clear" w:color="auto" w:fill="FEFFFF"/>
        </w:rPr>
        <w:t xml:space="preserve">Метс Н.А. Структура научного текста и обучение монологической речи / Н.А. Метс, О.Д. Митрофанова, Т.Б. Одинцова. </w:t>
      </w:r>
      <w:r w:rsidRPr="00BE044D">
        <w:rPr>
          <w:bCs/>
          <w:sz w:val="28"/>
          <w:szCs w:val="28"/>
          <w:shd w:val="clear" w:color="auto" w:fill="FEFFFF"/>
        </w:rPr>
        <w:t>–</w:t>
      </w:r>
      <w:r w:rsidRPr="00BE044D">
        <w:rPr>
          <w:rFonts w:ascii="Times New Roman" w:hAnsi="Times New Roman"/>
          <w:bCs/>
          <w:sz w:val="28"/>
          <w:szCs w:val="28"/>
          <w:shd w:val="clear" w:color="auto" w:fill="FEFFFF"/>
        </w:rPr>
        <w:t xml:space="preserve"> М.: Русский язык, 1981. – 181 с.</w:t>
      </w:r>
    </w:p>
    <w:p w:rsidR="00D83B8D" w:rsidRPr="00BE044D" w:rsidRDefault="00D83B8D" w:rsidP="00D83B8D">
      <w:pPr>
        <w:pStyle w:val="a7"/>
        <w:shd w:val="clear" w:color="auto" w:fill="FFFFFF"/>
        <w:ind w:firstLine="709"/>
        <w:jc w:val="both"/>
        <w:rPr>
          <w:bCs/>
          <w:sz w:val="28"/>
          <w:szCs w:val="28"/>
          <w:shd w:val="clear" w:color="auto" w:fill="FEFFFF"/>
        </w:rPr>
      </w:pPr>
      <w:r w:rsidRPr="00BE044D">
        <w:rPr>
          <w:bCs/>
          <w:sz w:val="28"/>
          <w:szCs w:val="28"/>
          <w:shd w:val="clear" w:color="auto" w:fill="FEFFFF"/>
        </w:rPr>
        <w:t>Качурин М.Г. Санкт-Петербург в русской литературе: В 2 т. Т. 1 / М.Г. Качурин, Г.А. Кудырская, Д.Н. Мурин, – СПб.: Свет, 1996. – 352 с.</w:t>
      </w:r>
    </w:p>
    <w:p w:rsidR="00D83B8D" w:rsidRPr="00BE044D" w:rsidRDefault="00D83B8D" w:rsidP="00D83B8D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shd w:val="clear" w:color="auto" w:fill="FFFFFF"/>
          <w:lang w:bidi="he-IL"/>
        </w:rPr>
      </w:pPr>
    </w:p>
    <w:p w:rsidR="00D83B8D" w:rsidRPr="00BE044D" w:rsidRDefault="00D83B8D" w:rsidP="00D83B8D">
      <w:pPr>
        <w:pStyle w:val="a7"/>
        <w:shd w:val="clear" w:color="auto" w:fill="FFFFFF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BE044D">
        <w:rPr>
          <w:b/>
          <w:sz w:val="28"/>
          <w:szCs w:val="28"/>
          <w:shd w:val="clear" w:color="auto" w:fill="FDFFFF"/>
        </w:rPr>
        <w:t>К</w:t>
      </w:r>
      <w:r w:rsidRPr="00BE044D">
        <w:rPr>
          <w:b/>
          <w:sz w:val="28"/>
          <w:szCs w:val="28"/>
          <w:shd w:val="clear" w:color="auto" w:fill="FFFFFF"/>
        </w:rPr>
        <w:t>нига без автора:</w:t>
      </w:r>
    </w:p>
    <w:p w:rsidR="00D83B8D" w:rsidRPr="00BE044D" w:rsidRDefault="00D83B8D" w:rsidP="00D83B8D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  <w:shd w:val="clear" w:color="auto" w:fill="FEFFFF"/>
        </w:rPr>
      </w:pPr>
      <w:r w:rsidRPr="00BE044D">
        <w:rPr>
          <w:rFonts w:ascii="Times New Roman" w:hAnsi="Times New Roman"/>
          <w:bCs/>
          <w:sz w:val="28"/>
          <w:szCs w:val="28"/>
          <w:shd w:val="clear" w:color="auto" w:fill="FEFFFF"/>
        </w:rPr>
        <w:t xml:space="preserve">Англо-русский словарь / сост. Мюллер Б.К. </w:t>
      </w:r>
      <w:r w:rsidRPr="00BE044D">
        <w:rPr>
          <w:bCs/>
          <w:sz w:val="28"/>
          <w:szCs w:val="28"/>
          <w:shd w:val="clear" w:color="auto" w:fill="FEFFFF"/>
        </w:rPr>
        <w:t>–</w:t>
      </w:r>
      <w:r w:rsidRPr="00BE044D">
        <w:rPr>
          <w:rFonts w:ascii="Times New Roman" w:hAnsi="Times New Roman"/>
          <w:bCs/>
          <w:sz w:val="28"/>
          <w:szCs w:val="28"/>
          <w:shd w:val="clear" w:color="auto" w:fill="FEFFFF"/>
        </w:rPr>
        <w:t xml:space="preserve"> М.: Гос. изд-во Иностранных и национальных словарей, 1956. </w:t>
      </w:r>
      <w:r w:rsidRPr="00BE044D">
        <w:rPr>
          <w:bCs/>
          <w:sz w:val="28"/>
          <w:szCs w:val="28"/>
          <w:shd w:val="clear" w:color="auto" w:fill="FEFFFF"/>
        </w:rPr>
        <w:t xml:space="preserve">– </w:t>
      </w:r>
      <w:r w:rsidRPr="00BE044D">
        <w:rPr>
          <w:rFonts w:ascii="Times New Roman" w:hAnsi="Times New Roman"/>
          <w:bCs/>
          <w:sz w:val="28"/>
          <w:szCs w:val="28"/>
          <w:shd w:val="clear" w:color="auto" w:fill="FEFFFF"/>
        </w:rPr>
        <w:t>699 с.</w:t>
      </w:r>
    </w:p>
    <w:p w:rsidR="00D83B8D" w:rsidRPr="00BE044D" w:rsidRDefault="00D83B8D" w:rsidP="00D83B8D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  <w:shd w:val="clear" w:color="auto" w:fill="FEFFFF"/>
        </w:rPr>
      </w:pPr>
      <w:r w:rsidRPr="00BE044D">
        <w:rPr>
          <w:rFonts w:ascii="Times New Roman" w:hAnsi="Times New Roman"/>
          <w:bCs/>
          <w:sz w:val="28"/>
          <w:szCs w:val="28"/>
          <w:shd w:val="clear" w:color="auto" w:fill="FEFFFF"/>
        </w:rPr>
        <w:lastRenderedPageBreak/>
        <w:t xml:space="preserve">Менталитет и коммуникативная среда в транзитивном обществе / </w:t>
      </w:r>
      <w:r>
        <w:rPr>
          <w:rFonts w:ascii="Times New Roman" w:hAnsi="Times New Roman"/>
          <w:bCs/>
          <w:sz w:val="28"/>
          <w:szCs w:val="28"/>
          <w:shd w:val="clear" w:color="auto" w:fill="FEFFFF"/>
        </w:rPr>
        <w:br/>
      </w:r>
      <w:r w:rsidRPr="00BE044D">
        <w:rPr>
          <w:rFonts w:ascii="Times New Roman" w:hAnsi="Times New Roman"/>
          <w:bCs/>
          <w:sz w:val="28"/>
          <w:szCs w:val="28"/>
          <w:shd w:val="clear" w:color="auto" w:fill="FEFFFF"/>
        </w:rPr>
        <w:t xml:space="preserve">под ред. В.И. Кабрина, О.И. Муравьевой. </w:t>
      </w:r>
      <w:r w:rsidRPr="00BE044D">
        <w:rPr>
          <w:bCs/>
          <w:sz w:val="28"/>
          <w:szCs w:val="28"/>
          <w:shd w:val="clear" w:color="auto" w:fill="FEFFFF"/>
        </w:rPr>
        <w:t>–</w:t>
      </w:r>
      <w:r w:rsidRPr="00BE044D">
        <w:rPr>
          <w:rFonts w:ascii="Times New Roman" w:hAnsi="Times New Roman"/>
          <w:bCs/>
          <w:sz w:val="28"/>
          <w:szCs w:val="28"/>
          <w:shd w:val="clear" w:color="auto" w:fill="FEFFFF"/>
        </w:rPr>
        <w:t xml:space="preserve"> Томск: Томский гос. ун-т, 2004. – 281 с.</w:t>
      </w:r>
    </w:p>
    <w:p w:rsidR="00D83B8D" w:rsidRPr="00BE044D" w:rsidRDefault="00D83B8D" w:rsidP="00D83B8D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  <w:shd w:val="clear" w:color="auto" w:fill="FEFFFF"/>
        </w:rPr>
      </w:pPr>
      <w:r w:rsidRPr="00BE044D">
        <w:rPr>
          <w:rFonts w:ascii="Times New Roman" w:hAnsi="Times New Roman"/>
          <w:bCs/>
          <w:sz w:val="28"/>
          <w:szCs w:val="28"/>
          <w:shd w:val="clear" w:color="auto" w:fill="FEFFFF"/>
        </w:rPr>
        <w:t xml:space="preserve">Поэзия серебряного века: книга для учителя / авт.-сост. Е.М. Болдырева, А.В. Леденев. </w:t>
      </w:r>
      <w:r w:rsidRPr="00BE044D">
        <w:rPr>
          <w:bCs/>
          <w:sz w:val="28"/>
          <w:szCs w:val="28"/>
          <w:shd w:val="clear" w:color="auto" w:fill="FEFFFF"/>
        </w:rPr>
        <w:t>–</w:t>
      </w:r>
      <w:r w:rsidRPr="00BE044D">
        <w:rPr>
          <w:rFonts w:ascii="Times New Roman" w:hAnsi="Times New Roman"/>
          <w:bCs/>
          <w:sz w:val="28"/>
          <w:szCs w:val="28"/>
          <w:shd w:val="clear" w:color="auto" w:fill="FEFFFF"/>
        </w:rPr>
        <w:t xml:space="preserve"> 3-е изд. </w:t>
      </w:r>
      <w:r w:rsidRPr="00BE044D">
        <w:rPr>
          <w:bCs/>
          <w:sz w:val="28"/>
          <w:szCs w:val="28"/>
          <w:shd w:val="clear" w:color="auto" w:fill="FEFFFF"/>
        </w:rPr>
        <w:t>–</w:t>
      </w:r>
      <w:r w:rsidRPr="00BE044D">
        <w:rPr>
          <w:rFonts w:ascii="Times New Roman" w:hAnsi="Times New Roman"/>
          <w:bCs/>
          <w:sz w:val="28"/>
          <w:szCs w:val="28"/>
          <w:shd w:val="clear" w:color="auto" w:fill="FEFFFF"/>
        </w:rPr>
        <w:t xml:space="preserve"> М.: Дрофа, 2002. – 379 с.</w:t>
      </w:r>
    </w:p>
    <w:p w:rsidR="00D83B8D" w:rsidRPr="00BE044D" w:rsidRDefault="00D83B8D" w:rsidP="00D83B8D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shd w:val="clear" w:color="auto" w:fill="FFFFFF"/>
          <w:lang w:bidi="he-IL"/>
        </w:rPr>
      </w:pPr>
    </w:p>
    <w:p w:rsidR="00D83B8D" w:rsidRPr="00BE044D" w:rsidRDefault="00D83B8D" w:rsidP="00D83B8D">
      <w:pPr>
        <w:pStyle w:val="a7"/>
        <w:shd w:val="clear" w:color="auto" w:fill="FFFFFF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BE044D">
        <w:rPr>
          <w:b/>
          <w:sz w:val="28"/>
          <w:szCs w:val="28"/>
          <w:shd w:val="clear" w:color="auto" w:fill="FFFFFF"/>
        </w:rPr>
        <w:t>Статья из сборника:</w:t>
      </w:r>
    </w:p>
    <w:p w:rsidR="00D83B8D" w:rsidRPr="00BE044D" w:rsidRDefault="00D83B8D" w:rsidP="00D83B8D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  <w:shd w:val="clear" w:color="auto" w:fill="FEFFFF"/>
        </w:rPr>
      </w:pPr>
      <w:r w:rsidRPr="00BE044D">
        <w:rPr>
          <w:rFonts w:ascii="Times New Roman" w:hAnsi="Times New Roman"/>
          <w:bCs/>
          <w:sz w:val="28"/>
          <w:szCs w:val="28"/>
          <w:shd w:val="clear" w:color="auto" w:fill="FEFFFF"/>
        </w:rPr>
        <w:t xml:space="preserve">Вейзе А.А. Семантические и логические категории, объединяющие тексты разных функциональных стилей / А.А. Вейзе, Б.М. Лужевский // Принципы функционирования языка в его речевых разновидностях: межвуз. сб. науч. тр. / Пермский ун-т. </w:t>
      </w:r>
      <w:r w:rsidRPr="00BE044D">
        <w:rPr>
          <w:bCs/>
          <w:sz w:val="28"/>
          <w:szCs w:val="28"/>
          <w:shd w:val="clear" w:color="auto" w:fill="FEFFFF"/>
        </w:rPr>
        <w:t>–</w:t>
      </w:r>
      <w:r w:rsidRPr="00BE044D">
        <w:rPr>
          <w:rFonts w:ascii="Times New Roman" w:hAnsi="Times New Roman"/>
          <w:bCs/>
          <w:sz w:val="28"/>
          <w:szCs w:val="28"/>
          <w:shd w:val="clear" w:color="auto" w:fill="FEFFFF"/>
        </w:rPr>
        <w:t xml:space="preserve"> Пермь, 1984. </w:t>
      </w:r>
      <w:r w:rsidRPr="00BE044D">
        <w:rPr>
          <w:bCs/>
          <w:sz w:val="28"/>
          <w:szCs w:val="28"/>
          <w:shd w:val="clear" w:color="auto" w:fill="FEFFFF"/>
        </w:rPr>
        <w:t>–</w:t>
      </w:r>
      <w:r w:rsidRPr="00BE044D">
        <w:rPr>
          <w:rFonts w:ascii="Times New Roman" w:hAnsi="Times New Roman"/>
          <w:bCs/>
          <w:sz w:val="28"/>
          <w:szCs w:val="28"/>
          <w:shd w:val="clear" w:color="auto" w:fill="FEFFFF"/>
        </w:rPr>
        <w:t xml:space="preserve"> С. 6</w:t>
      </w:r>
      <w:r w:rsidRPr="00BE044D">
        <w:rPr>
          <w:bCs/>
          <w:sz w:val="28"/>
          <w:szCs w:val="28"/>
          <w:shd w:val="clear" w:color="auto" w:fill="FEFFFF"/>
        </w:rPr>
        <w:t>–</w:t>
      </w:r>
      <w:r w:rsidRPr="00BE044D">
        <w:rPr>
          <w:rFonts w:ascii="Times New Roman" w:hAnsi="Times New Roman"/>
          <w:bCs/>
          <w:sz w:val="28"/>
          <w:szCs w:val="28"/>
          <w:shd w:val="clear" w:color="auto" w:fill="FEFFFF"/>
        </w:rPr>
        <w:t>57.</w:t>
      </w:r>
    </w:p>
    <w:p w:rsidR="00D83B8D" w:rsidRPr="00BE044D" w:rsidRDefault="00D83B8D" w:rsidP="00D83B8D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  <w:shd w:val="clear" w:color="auto" w:fill="FEFFFF"/>
        </w:rPr>
      </w:pPr>
      <w:r w:rsidRPr="00BE044D">
        <w:rPr>
          <w:rFonts w:ascii="Times New Roman" w:hAnsi="Times New Roman"/>
          <w:bCs/>
          <w:sz w:val="28"/>
          <w:szCs w:val="28"/>
          <w:shd w:val="clear" w:color="auto" w:fill="FEFFFF"/>
        </w:rPr>
        <w:t xml:space="preserve">Владова Е.Б. Однокорневые разноструктурные синонимы как средство связи между компонентами текста / Е.В. Владова // Лингвистика текста </w:t>
      </w:r>
      <w:r>
        <w:rPr>
          <w:rFonts w:ascii="Times New Roman" w:hAnsi="Times New Roman"/>
          <w:bCs/>
          <w:sz w:val="28"/>
          <w:szCs w:val="28"/>
          <w:shd w:val="clear" w:color="auto" w:fill="FEFFFF"/>
        </w:rPr>
        <w:br/>
      </w:r>
      <w:r w:rsidRPr="00BE044D">
        <w:rPr>
          <w:rFonts w:ascii="Times New Roman" w:hAnsi="Times New Roman"/>
          <w:bCs/>
          <w:sz w:val="28"/>
          <w:szCs w:val="28"/>
          <w:shd w:val="clear" w:color="auto" w:fill="FEFFFF"/>
        </w:rPr>
        <w:t xml:space="preserve">и обучение иностранным языкам: сб. научн. статей. </w:t>
      </w:r>
      <w:r w:rsidRPr="00BE044D">
        <w:rPr>
          <w:bCs/>
          <w:sz w:val="28"/>
          <w:szCs w:val="28"/>
          <w:shd w:val="clear" w:color="auto" w:fill="FEFFFF"/>
        </w:rPr>
        <w:t>–</w:t>
      </w:r>
      <w:r w:rsidRPr="00BE044D">
        <w:rPr>
          <w:rFonts w:ascii="Times New Roman" w:hAnsi="Times New Roman"/>
          <w:bCs/>
          <w:sz w:val="28"/>
          <w:szCs w:val="28"/>
          <w:shd w:val="clear" w:color="auto" w:fill="FEFFFF"/>
        </w:rPr>
        <w:t xml:space="preserve"> Киев: Вища школа, 1978. </w:t>
      </w:r>
      <w:r w:rsidRPr="00BE044D">
        <w:rPr>
          <w:bCs/>
          <w:sz w:val="28"/>
          <w:szCs w:val="28"/>
          <w:shd w:val="clear" w:color="auto" w:fill="FEFFFF"/>
        </w:rPr>
        <w:t>–</w:t>
      </w:r>
      <w:r w:rsidRPr="00BE044D">
        <w:rPr>
          <w:rFonts w:ascii="Times New Roman" w:hAnsi="Times New Roman"/>
          <w:bCs/>
          <w:sz w:val="28"/>
          <w:szCs w:val="28"/>
          <w:shd w:val="clear" w:color="auto" w:fill="FEFFFF"/>
        </w:rPr>
        <w:t xml:space="preserve"> С. 102</w:t>
      </w:r>
      <w:r w:rsidRPr="00BE044D">
        <w:rPr>
          <w:bCs/>
          <w:sz w:val="28"/>
          <w:szCs w:val="28"/>
          <w:shd w:val="clear" w:color="auto" w:fill="FEFFFF"/>
        </w:rPr>
        <w:t>–</w:t>
      </w:r>
      <w:r w:rsidRPr="00BE044D">
        <w:rPr>
          <w:rFonts w:ascii="Times New Roman" w:hAnsi="Times New Roman"/>
          <w:bCs/>
          <w:sz w:val="28"/>
          <w:szCs w:val="28"/>
          <w:shd w:val="clear" w:color="auto" w:fill="FEFFFF"/>
        </w:rPr>
        <w:t>109.</w:t>
      </w:r>
    </w:p>
    <w:p w:rsidR="00D83B8D" w:rsidRPr="00BE044D" w:rsidRDefault="00D83B8D" w:rsidP="00D83B8D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83B8D" w:rsidRPr="00BE044D" w:rsidRDefault="00D83B8D" w:rsidP="00D83B8D">
      <w:pPr>
        <w:pStyle w:val="a7"/>
        <w:shd w:val="clear" w:color="auto" w:fill="FFFFFF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BE044D">
        <w:rPr>
          <w:b/>
          <w:sz w:val="28"/>
          <w:szCs w:val="28"/>
          <w:shd w:val="clear" w:color="auto" w:fill="FDFFFF"/>
        </w:rPr>
        <w:t>Ст</w:t>
      </w:r>
      <w:r w:rsidRPr="00BE044D">
        <w:rPr>
          <w:b/>
          <w:sz w:val="28"/>
          <w:szCs w:val="28"/>
          <w:shd w:val="clear" w:color="auto" w:fill="FFFFFF"/>
        </w:rPr>
        <w:t>атья из журнала:</w:t>
      </w:r>
    </w:p>
    <w:p w:rsidR="00D83B8D" w:rsidRPr="00BE044D" w:rsidRDefault="00D83B8D" w:rsidP="00D83B8D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  <w:shd w:val="clear" w:color="auto" w:fill="FEFFFF"/>
        </w:rPr>
      </w:pPr>
      <w:r w:rsidRPr="00BE044D">
        <w:rPr>
          <w:rFonts w:ascii="Times New Roman" w:hAnsi="Times New Roman"/>
          <w:bCs/>
          <w:sz w:val="28"/>
          <w:szCs w:val="28"/>
          <w:shd w:val="clear" w:color="auto" w:fill="FEFFFF"/>
        </w:rPr>
        <w:t xml:space="preserve">Сулимов В.А. К вопросу о моделировании группы предложений / В.А. Сулимов // Русский язык за рубежом. </w:t>
      </w:r>
      <w:r w:rsidRPr="00BE044D">
        <w:rPr>
          <w:bCs/>
          <w:sz w:val="28"/>
          <w:szCs w:val="28"/>
          <w:shd w:val="clear" w:color="auto" w:fill="FEFFFF"/>
        </w:rPr>
        <w:t>–</w:t>
      </w:r>
      <w:r w:rsidRPr="00BE044D">
        <w:rPr>
          <w:rFonts w:ascii="Times New Roman" w:hAnsi="Times New Roman"/>
          <w:bCs/>
          <w:sz w:val="28"/>
          <w:szCs w:val="28"/>
          <w:shd w:val="clear" w:color="auto" w:fill="FEFFFF"/>
        </w:rPr>
        <w:t xml:space="preserve"> 1987. </w:t>
      </w:r>
      <w:r w:rsidRPr="00BE044D">
        <w:rPr>
          <w:bCs/>
          <w:sz w:val="28"/>
          <w:szCs w:val="28"/>
          <w:shd w:val="clear" w:color="auto" w:fill="FEFFFF"/>
        </w:rPr>
        <w:t>–</w:t>
      </w:r>
      <w:r w:rsidRPr="00BE044D">
        <w:rPr>
          <w:rFonts w:ascii="Times New Roman" w:hAnsi="Times New Roman"/>
          <w:bCs/>
          <w:sz w:val="28"/>
          <w:szCs w:val="28"/>
          <w:shd w:val="clear" w:color="auto" w:fill="FEFFFF"/>
        </w:rPr>
        <w:t xml:space="preserve"> № 6. </w:t>
      </w:r>
      <w:r w:rsidRPr="00BE044D">
        <w:rPr>
          <w:bCs/>
          <w:sz w:val="28"/>
          <w:szCs w:val="28"/>
          <w:shd w:val="clear" w:color="auto" w:fill="FEFFFF"/>
        </w:rPr>
        <w:t>–</w:t>
      </w:r>
      <w:r w:rsidRPr="00BE044D">
        <w:rPr>
          <w:rFonts w:ascii="Times New Roman" w:hAnsi="Times New Roman"/>
          <w:bCs/>
          <w:sz w:val="28"/>
          <w:szCs w:val="28"/>
          <w:shd w:val="clear" w:color="auto" w:fill="FEFFFF"/>
        </w:rPr>
        <w:t xml:space="preserve"> С. 95</w:t>
      </w:r>
      <w:r w:rsidRPr="00BE044D">
        <w:rPr>
          <w:bCs/>
          <w:sz w:val="28"/>
          <w:szCs w:val="28"/>
          <w:shd w:val="clear" w:color="auto" w:fill="FEFFFF"/>
        </w:rPr>
        <w:t>–</w:t>
      </w:r>
      <w:r w:rsidRPr="00BE044D">
        <w:rPr>
          <w:rFonts w:ascii="Times New Roman" w:hAnsi="Times New Roman"/>
          <w:bCs/>
          <w:sz w:val="28"/>
          <w:szCs w:val="28"/>
          <w:shd w:val="clear" w:color="auto" w:fill="FEFFFF"/>
        </w:rPr>
        <w:t>100.</w:t>
      </w:r>
    </w:p>
    <w:p w:rsidR="00D83B8D" w:rsidRPr="00BE044D" w:rsidRDefault="00D83B8D" w:rsidP="00D83B8D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  <w:shd w:val="clear" w:color="auto" w:fill="FEFFFF"/>
        </w:rPr>
      </w:pPr>
      <w:r w:rsidRPr="00BE044D">
        <w:rPr>
          <w:rFonts w:ascii="Times New Roman" w:hAnsi="Times New Roman"/>
          <w:bCs/>
          <w:sz w:val="28"/>
          <w:szCs w:val="28"/>
          <w:shd w:val="clear" w:color="auto" w:fill="FEFFFF"/>
        </w:rPr>
        <w:t xml:space="preserve">Колшанский Г.В., Лингвокоммуникативные аспекты речевого общения / Г.В. Колшанский // Иностранные языки в школе. </w:t>
      </w:r>
      <w:r w:rsidRPr="00BE044D">
        <w:rPr>
          <w:bCs/>
          <w:sz w:val="28"/>
          <w:szCs w:val="28"/>
          <w:shd w:val="clear" w:color="auto" w:fill="FEFFFF"/>
        </w:rPr>
        <w:t xml:space="preserve">– </w:t>
      </w:r>
      <w:r w:rsidRPr="00BE044D">
        <w:rPr>
          <w:rFonts w:ascii="Times New Roman" w:hAnsi="Times New Roman"/>
          <w:bCs/>
          <w:sz w:val="28"/>
          <w:szCs w:val="28"/>
          <w:shd w:val="clear" w:color="auto" w:fill="FEFFFF"/>
        </w:rPr>
        <w:t xml:space="preserve">1985. </w:t>
      </w:r>
      <w:r w:rsidRPr="00BE044D">
        <w:rPr>
          <w:bCs/>
          <w:sz w:val="28"/>
          <w:szCs w:val="28"/>
          <w:shd w:val="clear" w:color="auto" w:fill="FEFFFF"/>
        </w:rPr>
        <w:t>–</w:t>
      </w:r>
      <w:r w:rsidRPr="00BE044D">
        <w:rPr>
          <w:rFonts w:ascii="Times New Roman" w:hAnsi="Times New Roman"/>
          <w:bCs/>
          <w:sz w:val="28"/>
          <w:szCs w:val="28"/>
          <w:shd w:val="clear" w:color="auto" w:fill="FEFFFF"/>
        </w:rPr>
        <w:t xml:space="preserve"> № 1. </w:t>
      </w:r>
      <w:r w:rsidRPr="00BE044D">
        <w:rPr>
          <w:bCs/>
          <w:sz w:val="28"/>
          <w:szCs w:val="28"/>
          <w:shd w:val="clear" w:color="auto" w:fill="FEFFFF"/>
        </w:rPr>
        <w:t>–</w:t>
      </w:r>
      <w:r w:rsidRPr="00BE044D">
        <w:rPr>
          <w:rFonts w:ascii="Times New Roman" w:hAnsi="Times New Roman"/>
          <w:bCs/>
          <w:sz w:val="28"/>
          <w:szCs w:val="28"/>
          <w:shd w:val="clear" w:color="auto" w:fill="FEFFFF"/>
        </w:rPr>
        <w:t xml:space="preserve"> С. 10</w:t>
      </w:r>
      <w:r w:rsidRPr="00BE044D">
        <w:rPr>
          <w:bCs/>
          <w:sz w:val="28"/>
          <w:szCs w:val="28"/>
          <w:shd w:val="clear" w:color="auto" w:fill="FEFFFF"/>
        </w:rPr>
        <w:t>–</w:t>
      </w:r>
      <w:r w:rsidRPr="00BE044D">
        <w:rPr>
          <w:rFonts w:ascii="Times New Roman" w:hAnsi="Times New Roman"/>
          <w:bCs/>
          <w:sz w:val="28"/>
          <w:szCs w:val="28"/>
          <w:shd w:val="clear" w:color="auto" w:fill="FEFFFF"/>
        </w:rPr>
        <w:t>14.</w:t>
      </w:r>
    </w:p>
    <w:p w:rsidR="00D83B8D" w:rsidRPr="00BE044D" w:rsidRDefault="00D83B8D" w:rsidP="00D83B8D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shd w:val="clear" w:color="auto" w:fill="FFFFFF"/>
          <w:lang w:bidi="he-IL"/>
        </w:rPr>
      </w:pPr>
    </w:p>
    <w:p w:rsidR="00D83B8D" w:rsidRPr="00BE044D" w:rsidRDefault="00D83B8D" w:rsidP="00D83B8D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bidi="he-IL"/>
        </w:rPr>
      </w:pPr>
      <w:r w:rsidRPr="00BE044D">
        <w:rPr>
          <w:rFonts w:ascii="Times New Roman" w:hAnsi="Times New Roman"/>
          <w:b/>
          <w:sz w:val="28"/>
          <w:szCs w:val="28"/>
          <w:shd w:val="clear" w:color="auto" w:fill="FFFFFF"/>
          <w:lang w:bidi="he-IL"/>
        </w:rPr>
        <w:t>Статья из газеты:</w:t>
      </w:r>
    </w:p>
    <w:p w:rsidR="00D83B8D" w:rsidRPr="00BE044D" w:rsidRDefault="00D83B8D" w:rsidP="00D83B8D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  <w:shd w:val="clear" w:color="auto" w:fill="FEFFFF"/>
        </w:rPr>
      </w:pPr>
      <w:r w:rsidRPr="00BE044D">
        <w:rPr>
          <w:rFonts w:ascii="Times New Roman" w:hAnsi="Times New Roman"/>
          <w:bCs/>
          <w:sz w:val="28"/>
          <w:szCs w:val="28"/>
          <w:shd w:val="clear" w:color="auto" w:fill="FEFFFF"/>
        </w:rPr>
        <w:t xml:space="preserve">Шатохина О. На просторах гламурной мистики. / Ольга Шатохина // Литературная газета. </w:t>
      </w:r>
      <w:r w:rsidRPr="00BE044D">
        <w:rPr>
          <w:bCs/>
          <w:sz w:val="28"/>
          <w:szCs w:val="28"/>
          <w:shd w:val="clear" w:color="auto" w:fill="FEFFFF"/>
        </w:rPr>
        <w:t>–</w:t>
      </w:r>
      <w:r w:rsidRPr="00BE044D">
        <w:rPr>
          <w:rFonts w:ascii="Times New Roman" w:hAnsi="Times New Roman"/>
          <w:bCs/>
          <w:sz w:val="28"/>
          <w:szCs w:val="28"/>
          <w:shd w:val="clear" w:color="auto" w:fill="FEFFFF"/>
        </w:rPr>
        <w:t xml:space="preserve"> 2011. </w:t>
      </w:r>
      <w:r w:rsidRPr="00BE044D">
        <w:rPr>
          <w:bCs/>
          <w:sz w:val="28"/>
          <w:szCs w:val="28"/>
          <w:shd w:val="clear" w:color="auto" w:fill="FEFFFF"/>
        </w:rPr>
        <w:t>–</w:t>
      </w:r>
      <w:r w:rsidRPr="00BE044D">
        <w:rPr>
          <w:rFonts w:ascii="Times New Roman" w:hAnsi="Times New Roman"/>
          <w:bCs/>
          <w:sz w:val="28"/>
          <w:szCs w:val="28"/>
          <w:shd w:val="clear" w:color="auto" w:fill="FEFFFF"/>
        </w:rPr>
        <w:t xml:space="preserve"> 2</w:t>
      </w:r>
      <w:r w:rsidRPr="00BE044D">
        <w:rPr>
          <w:bCs/>
          <w:sz w:val="28"/>
          <w:szCs w:val="28"/>
          <w:shd w:val="clear" w:color="auto" w:fill="FEFFFF"/>
        </w:rPr>
        <w:t>–</w:t>
      </w:r>
      <w:r w:rsidRPr="00BE044D">
        <w:rPr>
          <w:rFonts w:ascii="Times New Roman" w:hAnsi="Times New Roman"/>
          <w:bCs/>
          <w:sz w:val="28"/>
          <w:szCs w:val="28"/>
          <w:shd w:val="clear" w:color="auto" w:fill="FEFFFF"/>
        </w:rPr>
        <w:t xml:space="preserve">9 февр. (№ 5). </w:t>
      </w:r>
      <w:r w:rsidRPr="00BE044D">
        <w:rPr>
          <w:bCs/>
          <w:sz w:val="28"/>
          <w:szCs w:val="28"/>
          <w:shd w:val="clear" w:color="auto" w:fill="FEFFFF"/>
        </w:rPr>
        <w:t>–</w:t>
      </w:r>
      <w:r w:rsidRPr="00BE044D">
        <w:rPr>
          <w:rFonts w:ascii="Times New Roman" w:hAnsi="Times New Roman"/>
          <w:bCs/>
          <w:sz w:val="28"/>
          <w:szCs w:val="28"/>
          <w:shd w:val="clear" w:color="auto" w:fill="FEFFFF"/>
        </w:rPr>
        <w:t xml:space="preserve"> С. 6.</w:t>
      </w:r>
    </w:p>
    <w:p w:rsidR="00D83B8D" w:rsidRPr="00BE044D" w:rsidRDefault="00D83B8D" w:rsidP="00D83B8D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  <w:shd w:val="clear" w:color="auto" w:fill="FEFFFF"/>
        </w:rPr>
      </w:pPr>
      <w:r w:rsidRPr="00BE044D">
        <w:rPr>
          <w:rFonts w:ascii="Times New Roman" w:hAnsi="Times New Roman"/>
          <w:bCs/>
          <w:sz w:val="28"/>
          <w:szCs w:val="28"/>
          <w:shd w:val="clear" w:color="auto" w:fill="FEFFFF"/>
        </w:rPr>
        <w:t xml:space="preserve">Серебрякова М.И. Дионисий не отпускает: беседа с директором музея Мариной Серебряковой / записал Юрий Медведев // Век. </w:t>
      </w:r>
      <w:r w:rsidRPr="00BE044D">
        <w:rPr>
          <w:bCs/>
          <w:sz w:val="28"/>
          <w:szCs w:val="28"/>
          <w:shd w:val="clear" w:color="auto" w:fill="FEFFFF"/>
        </w:rPr>
        <w:t>–</w:t>
      </w:r>
      <w:r w:rsidRPr="00BE044D">
        <w:rPr>
          <w:rFonts w:ascii="Times New Roman" w:hAnsi="Times New Roman"/>
          <w:bCs/>
          <w:sz w:val="28"/>
          <w:szCs w:val="28"/>
          <w:shd w:val="clear" w:color="auto" w:fill="FEFFFF"/>
        </w:rPr>
        <w:t xml:space="preserve"> 2002. </w:t>
      </w:r>
      <w:r w:rsidRPr="00BE044D">
        <w:rPr>
          <w:bCs/>
          <w:sz w:val="28"/>
          <w:szCs w:val="28"/>
          <w:shd w:val="clear" w:color="auto" w:fill="FEFFFF"/>
        </w:rPr>
        <w:t>–</w:t>
      </w:r>
      <w:r w:rsidRPr="00BE044D">
        <w:rPr>
          <w:rFonts w:ascii="Times New Roman" w:hAnsi="Times New Roman"/>
          <w:bCs/>
          <w:sz w:val="28"/>
          <w:szCs w:val="28"/>
          <w:shd w:val="clear" w:color="auto" w:fill="FEFFFF"/>
        </w:rPr>
        <w:t xml:space="preserve"> 14</w:t>
      </w:r>
      <w:r w:rsidRPr="00BE044D">
        <w:rPr>
          <w:bCs/>
          <w:sz w:val="28"/>
          <w:szCs w:val="28"/>
          <w:shd w:val="clear" w:color="auto" w:fill="FEFFFF"/>
        </w:rPr>
        <w:t>–</w:t>
      </w:r>
      <w:r w:rsidRPr="00BE044D">
        <w:rPr>
          <w:rFonts w:ascii="Times New Roman" w:hAnsi="Times New Roman"/>
          <w:bCs/>
          <w:sz w:val="28"/>
          <w:szCs w:val="28"/>
          <w:shd w:val="clear" w:color="auto" w:fill="FEFFFF"/>
        </w:rPr>
        <w:t xml:space="preserve">20 июня (№ 18). </w:t>
      </w:r>
      <w:r w:rsidRPr="00BE044D">
        <w:rPr>
          <w:bCs/>
          <w:sz w:val="28"/>
          <w:szCs w:val="28"/>
          <w:shd w:val="clear" w:color="auto" w:fill="FEFFFF"/>
        </w:rPr>
        <w:t>–</w:t>
      </w:r>
      <w:r w:rsidRPr="00BE044D">
        <w:rPr>
          <w:rFonts w:ascii="Times New Roman" w:hAnsi="Times New Roman"/>
          <w:bCs/>
          <w:sz w:val="28"/>
          <w:szCs w:val="28"/>
          <w:shd w:val="clear" w:color="auto" w:fill="FEFFFF"/>
        </w:rPr>
        <w:t xml:space="preserve"> С. 9.</w:t>
      </w:r>
    </w:p>
    <w:p w:rsidR="00D83B8D" w:rsidRPr="00BE044D" w:rsidRDefault="00D83B8D" w:rsidP="00D83B8D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shd w:val="clear" w:color="auto" w:fill="FFFFFF"/>
          <w:lang w:bidi="he-IL"/>
        </w:rPr>
      </w:pPr>
    </w:p>
    <w:p w:rsidR="00D83B8D" w:rsidRPr="00BE044D" w:rsidRDefault="00D83B8D" w:rsidP="00D83B8D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bidi="he-IL"/>
        </w:rPr>
      </w:pPr>
      <w:r w:rsidRPr="00BE044D">
        <w:rPr>
          <w:rFonts w:ascii="Times New Roman" w:hAnsi="Times New Roman"/>
          <w:b/>
          <w:sz w:val="28"/>
          <w:szCs w:val="28"/>
          <w:shd w:val="clear" w:color="auto" w:fill="FFFFFF"/>
          <w:lang w:bidi="he-IL"/>
        </w:rPr>
        <w:t>Диссертация:</w:t>
      </w:r>
    </w:p>
    <w:p w:rsidR="00D83B8D" w:rsidRPr="00BE044D" w:rsidRDefault="00D83B8D" w:rsidP="00D83B8D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  <w:shd w:val="clear" w:color="auto" w:fill="FEFFFF"/>
        </w:rPr>
      </w:pPr>
      <w:r w:rsidRPr="00BE044D">
        <w:rPr>
          <w:rFonts w:ascii="Times New Roman" w:hAnsi="Times New Roman"/>
          <w:bCs/>
          <w:sz w:val="28"/>
          <w:szCs w:val="28"/>
          <w:shd w:val="clear" w:color="auto" w:fill="FEFFFF"/>
        </w:rPr>
        <w:t>Филатова О.М. Лингвоэстетическое исследование интерпретаций поэтического текста (на материале переводов стихотворения Г. Гейне «Ich nicht, was soll es bedeuten</w:t>
      </w:r>
      <w:proofErr w:type="gramStart"/>
      <w:r w:rsidRPr="00BE044D">
        <w:rPr>
          <w:rFonts w:ascii="Times New Roman" w:hAnsi="Times New Roman"/>
          <w:bCs/>
          <w:sz w:val="28"/>
          <w:szCs w:val="28"/>
          <w:shd w:val="clear" w:color="auto" w:fill="FEFFFF"/>
        </w:rPr>
        <w:t>... »</w:t>
      </w:r>
      <w:proofErr w:type="gramEnd"/>
      <w:r w:rsidRPr="00BE044D">
        <w:rPr>
          <w:rFonts w:ascii="Times New Roman" w:hAnsi="Times New Roman"/>
          <w:bCs/>
          <w:sz w:val="28"/>
          <w:szCs w:val="28"/>
          <w:shd w:val="clear" w:color="auto" w:fill="FEFFFF"/>
        </w:rPr>
        <w:t xml:space="preserve">): дис. ... канд. филол. наук: 10.02.19: защищена 31.10.07: утв. 12.05.08 / Филатова Ольга Михайловна. </w:t>
      </w:r>
      <w:r w:rsidRPr="00BE044D">
        <w:rPr>
          <w:bCs/>
          <w:sz w:val="28"/>
          <w:szCs w:val="28"/>
          <w:shd w:val="clear" w:color="auto" w:fill="FEFFFF"/>
        </w:rPr>
        <w:t>–</w:t>
      </w:r>
      <w:r w:rsidRPr="00BE044D">
        <w:rPr>
          <w:rFonts w:ascii="Times New Roman" w:hAnsi="Times New Roman"/>
          <w:bCs/>
          <w:sz w:val="28"/>
          <w:szCs w:val="28"/>
          <w:shd w:val="clear" w:color="auto" w:fill="FEFFFF"/>
        </w:rPr>
        <w:t xml:space="preserve"> Ижевск, 2007. – 189 с.</w:t>
      </w:r>
    </w:p>
    <w:p w:rsidR="00D83B8D" w:rsidRPr="00BE044D" w:rsidRDefault="00D83B8D" w:rsidP="00D83B8D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shd w:val="clear" w:color="auto" w:fill="FFFFFF"/>
          <w:lang w:bidi="he-IL"/>
        </w:rPr>
      </w:pPr>
    </w:p>
    <w:p w:rsidR="00D83B8D" w:rsidRPr="00BE044D" w:rsidRDefault="00D83B8D" w:rsidP="00D83B8D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bidi="he-IL"/>
        </w:rPr>
      </w:pPr>
      <w:r w:rsidRPr="00BE044D">
        <w:rPr>
          <w:rFonts w:ascii="Times New Roman" w:hAnsi="Times New Roman"/>
          <w:b/>
          <w:sz w:val="28"/>
          <w:szCs w:val="28"/>
          <w:shd w:val="clear" w:color="auto" w:fill="FFFFFF"/>
          <w:lang w:bidi="he-IL"/>
        </w:rPr>
        <w:t>Автореферат диссертации:</w:t>
      </w:r>
    </w:p>
    <w:p w:rsidR="00D83B8D" w:rsidRPr="00BE044D" w:rsidRDefault="00D83B8D" w:rsidP="00D83B8D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  <w:shd w:val="clear" w:color="auto" w:fill="FEFFFF"/>
        </w:rPr>
      </w:pPr>
      <w:r w:rsidRPr="00BE044D">
        <w:rPr>
          <w:rFonts w:ascii="Times New Roman" w:hAnsi="Times New Roman"/>
          <w:bCs/>
          <w:sz w:val="28"/>
          <w:szCs w:val="28"/>
          <w:shd w:val="clear" w:color="auto" w:fill="FEFFFF"/>
        </w:rPr>
        <w:t xml:space="preserve">Дробышева Т.В. Коммуникативно-прагматический аспект художественного текста (на материале русских переводов романа Ф.С. Фицджеральда «Великий Гэтсби»): автореф. дис. ... канд. филол. наук / Дробышева Татьяна Владиславовна. </w:t>
      </w:r>
      <w:r w:rsidRPr="00BE044D">
        <w:rPr>
          <w:bCs/>
          <w:sz w:val="28"/>
          <w:szCs w:val="28"/>
          <w:shd w:val="clear" w:color="auto" w:fill="FEFFFF"/>
        </w:rPr>
        <w:t>–</w:t>
      </w:r>
      <w:r w:rsidRPr="00BE044D">
        <w:rPr>
          <w:rFonts w:ascii="Times New Roman" w:hAnsi="Times New Roman"/>
          <w:bCs/>
          <w:sz w:val="28"/>
          <w:szCs w:val="28"/>
          <w:shd w:val="clear" w:color="auto" w:fill="FEFFFF"/>
        </w:rPr>
        <w:t xml:space="preserve"> Воронеж, 2009. – 22 с.</w:t>
      </w:r>
    </w:p>
    <w:p w:rsidR="00D83B8D" w:rsidRPr="00BE044D" w:rsidRDefault="00D83B8D" w:rsidP="00D83B8D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shd w:val="clear" w:color="auto" w:fill="FFFFFF"/>
          <w:lang w:bidi="he-IL"/>
        </w:rPr>
      </w:pPr>
    </w:p>
    <w:p w:rsidR="00D83B8D" w:rsidRPr="00BE044D" w:rsidRDefault="00D83B8D" w:rsidP="00D83B8D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bidi="he-IL"/>
        </w:rPr>
      </w:pPr>
      <w:r w:rsidRPr="00BE044D">
        <w:rPr>
          <w:rFonts w:ascii="Times New Roman" w:hAnsi="Times New Roman"/>
          <w:b/>
          <w:sz w:val="28"/>
          <w:szCs w:val="28"/>
          <w:shd w:val="clear" w:color="auto" w:fill="FFFFFF"/>
          <w:lang w:bidi="he-IL"/>
        </w:rPr>
        <w:t>Материалы конференций:</w:t>
      </w:r>
    </w:p>
    <w:p w:rsidR="00D83B8D" w:rsidRPr="00BE044D" w:rsidRDefault="00D83B8D" w:rsidP="00D83B8D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  <w:shd w:val="clear" w:color="auto" w:fill="FEFFFF"/>
        </w:rPr>
      </w:pPr>
      <w:r w:rsidRPr="00BE044D">
        <w:rPr>
          <w:rFonts w:ascii="Times New Roman" w:hAnsi="Times New Roman"/>
          <w:bCs/>
          <w:sz w:val="28"/>
          <w:szCs w:val="28"/>
          <w:shd w:val="clear" w:color="auto" w:fill="FEFFFF"/>
        </w:rPr>
        <w:t xml:space="preserve">Проблемы «ума» и «сердца» в современной филологической науке: </w:t>
      </w:r>
      <w:r>
        <w:rPr>
          <w:rFonts w:ascii="Times New Roman" w:hAnsi="Times New Roman"/>
          <w:bCs/>
          <w:sz w:val="28"/>
          <w:szCs w:val="28"/>
          <w:shd w:val="clear" w:color="auto" w:fill="FEFFFF"/>
        </w:rPr>
        <w:br/>
      </w:r>
      <w:r w:rsidRPr="00BE044D">
        <w:rPr>
          <w:rFonts w:ascii="Times New Roman" w:hAnsi="Times New Roman"/>
          <w:bCs/>
          <w:sz w:val="28"/>
          <w:szCs w:val="28"/>
          <w:shd w:val="clear" w:color="auto" w:fill="FEFFFF"/>
        </w:rPr>
        <w:t xml:space="preserve">сб. науч. ст. по итогам V международной науч. конф. «Рациональное </w:t>
      </w:r>
      <w:r>
        <w:rPr>
          <w:rFonts w:ascii="Times New Roman" w:hAnsi="Times New Roman"/>
          <w:bCs/>
          <w:sz w:val="28"/>
          <w:szCs w:val="28"/>
          <w:shd w:val="clear" w:color="auto" w:fill="FEFFFF"/>
        </w:rPr>
        <w:br/>
      </w:r>
      <w:r w:rsidRPr="00BE044D">
        <w:rPr>
          <w:rFonts w:ascii="Times New Roman" w:hAnsi="Times New Roman"/>
          <w:bCs/>
          <w:sz w:val="28"/>
          <w:szCs w:val="28"/>
          <w:shd w:val="clear" w:color="auto" w:fill="FEFFFF"/>
        </w:rPr>
        <w:lastRenderedPageBreak/>
        <w:t>и эмоциональное в литературе и фольклоре»: Волгоград, 26-28 окт. 2009 г. / отв. ред. Е.Ф. Манаенкова. – Волгоград: Изд-во ВГПУ «Перемена», 2010. – 570 с.</w:t>
      </w:r>
    </w:p>
    <w:p w:rsidR="00D83B8D" w:rsidRPr="00BE044D" w:rsidRDefault="00D83B8D" w:rsidP="00D83B8D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shd w:val="clear" w:color="auto" w:fill="FFFFFF"/>
          <w:lang w:bidi="he-IL"/>
        </w:rPr>
      </w:pPr>
    </w:p>
    <w:p w:rsidR="00D83B8D" w:rsidRPr="00BE044D" w:rsidRDefault="00D83B8D" w:rsidP="00D83B8D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bidi="he-IL"/>
        </w:rPr>
      </w:pPr>
      <w:r w:rsidRPr="00BE044D">
        <w:rPr>
          <w:rFonts w:ascii="Times New Roman" w:hAnsi="Times New Roman"/>
          <w:b/>
          <w:sz w:val="28"/>
          <w:szCs w:val="28"/>
          <w:shd w:val="clear" w:color="auto" w:fill="FFFFFF"/>
          <w:lang w:bidi="he-IL"/>
        </w:rPr>
        <w:t>Интернет-ресурсы:</w:t>
      </w:r>
    </w:p>
    <w:p w:rsidR="00D83B8D" w:rsidRPr="00BE044D" w:rsidRDefault="00D83B8D" w:rsidP="00D83B8D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  <w:shd w:val="clear" w:color="auto" w:fill="FEFFFF"/>
        </w:rPr>
      </w:pPr>
      <w:r w:rsidRPr="00BE044D">
        <w:rPr>
          <w:rFonts w:ascii="Times New Roman" w:hAnsi="Times New Roman"/>
          <w:bCs/>
          <w:sz w:val="28"/>
          <w:szCs w:val="28"/>
          <w:shd w:val="clear" w:color="auto" w:fill="FEFFFF"/>
        </w:rPr>
        <w:t xml:space="preserve">Русский орфографический словарь РАН [Электронный ресурс] / под ред. В.B. Лопатина. </w:t>
      </w:r>
      <w:r w:rsidRPr="00BE044D">
        <w:rPr>
          <w:bCs/>
          <w:sz w:val="28"/>
          <w:szCs w:val="28"/>
          <w:shd w:val="clear" w:color="auto" w:fill="FEFFFF"/>
        </w:rPr>
        <w:t>–</w:t>
      </w:r>
      <w:r w:rsidRPr="00BE044D">
        <w:rPr>
          <w:rFonts w:ascii="Times New Roman" w:hAnsi="Times New Roman"/>
          <w:bCs/>
          <w:sz w:val="28"/>
          <w:szCs w:val="28"/>
          <w:shd w:val="clear" w:color="auto" w:fill="FEFFFF"/>
        </w:rPr>
        <w:t xml:space="preserve"> М.: Справочно-информационный интернет-портал «Грамота.Ру», 2005. </w:t>
      </w:r>
      <w:r w:rsidRPr="00BE044D">
        <w:rPr>
          <w:bCs/>
          <w:sz w:val="28"/>
          <w:szCs w:val="28"/>
          <w:shd w:val="clear" w:color="auto" w:fill="FEFFFF"/>
        </w:rPr>
        <w:t>–</w:t>
      </w:r>
      <w:r w:rsidRPr="00BE044D">
        <w:rPr>
          <w:rFonts w:ascii="Times New Roman" w:hAnsi="Times New Roman"/>
          <w:bCs/>
          <w:sz w:val="28"/>
          <w:szCs w:val="28"/>
          <w:shd w:val="clear" w:color="auto" w:fill="FEFFFF"/>
        </w:rPr>
        <w:t xml:space="preserve"> Режим доступа: </w:t>
      </w:r>
      <w:hyperlink r:id="rId9" w:history="1">
        <w:r w:rsidRPr="00BE044D">
          <w:rPr>
            <w:rFonts w:ascii="Times New Roman" w:hAnsi="Times New Roman"/>
            <w:bCs/>
            <w:sz w:val="28"/>
            <w:szCs w:val="28"/>
            <w:shd w:val="clear" w:color="auto" w:fill="FEFFFF"/>
          </w:rPr>
          <w:t>http://www.slovari.graтota.ru</w:t>
        </w:r>
      </w:hyperlink>
      <w:r w:rsidRPr="00BE044D">
        <w:rPr>
          <w:rFonts w:ascii="Times New Roman" w:hAnsi="Times New Roman"/>
          <w:bCs/>
          <w:sz w:val="28"/>
          <w:szCs w:val="28"/>
          <w:shd w:val="clear" w:color="auto" w:fill="FEFFFF"/>
        </w:rPr>
        <w:t>, свободный.</w:t>
      </w:r>
    </w:p>
    <w:p w:rsidR="00D83B8D" w:rsidRPr="00BE044D" w:rsidRDefault="00D83B8D" w:rsidP="00D83B8D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  <w:shd w:val="clear" w:color="auto" w:fill="FEFFFF"/>
        </w:rPr>
      </w:pPr>
    </w:p>
    <w:p w:rsidR="00FA13EE" w:rsidRDefault="00FA13EE"/>
    <w:sectPr w:rsidR="00FA1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D67" w:rsidRPr="00F824B9" w:rsidRDefault="00D83B8D" w:rsidP="00F824B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4970" w:rsidRDefault="00D83B8D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7</w:t>
    </w:r>
    <w:r>
      <w:rPr>
        <w:noProof/>
      </w:rPr>
      <w:fldChar w:fldCharType="end"/>
    </w:r>
  </w:p>
  <w:p w:rsidR="00994970" w:rsidRDefault="00D83B8D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4970" w:rsidRDefault="00D83B8D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10</w:t>
    </w:r>
    <w:r>
      <w:rPr>
        <w:noProof/>
      </w:rPr>
      <w:fldChar w:fldCharType="end"/>
    </w:r>
  </w:p>
  <w:p w:rsidR="00994970" w:rsidRDefault="00D83B8D">
    <w:pPr>
      <w:pStyle w:val="a4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E5140"/>
    <w:multiLevelType w:val="hybridMultilevel"/>
    <w:tmpl w:val="74A44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2B4BD8"/>
    <w:multiLevelType w:val="hybridMultilevel"/>
    <w:tmpl w:val="886E6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9E49690">
      <w:start w:val="5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AB0ACE"/>
    <w:multiLevelType w:val="hybridMultilevel"/>
    <w:tmpl w:val="7E6A0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7562B"/>
    <w:multiLevelType w:val="hybridMultilevel"/>
    <w:tmpl w:val="E8E8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AD1"/>
    <w:rsid w:val="00527AD1"/>
    <w:rsid w:val="00D83B8D"/>
    <w:rsid w:val="00FA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2FD0F6-9ABC-4594-B0C3-0FBB16C74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B8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D83B8D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83B8D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3B8D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83B8D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paragraph" w:styleId="a3">
    <w:name w:val="List Paragraph"/>
    <w:basedOn w:val="a"/>
    <w:uiPriority w:val="34"/>
    <w:qFormat/>
    <w:rsid w:val="00D83B8D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D83B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D83B8D"/>
    <w:rPr>
      <w:rFonts w:ascii="Calibri" w:eastAsia="Calibri" w:hAnsi="Calibri" w:cs="Times New Roman"/>
    </w:rPr>
  </w:style>
  <w:style w:type="character" w:customStyle="1" w:styleId="a6">
    <w:name w:val="Основной текст_"/>
    <w:link w:val="17"/>
    <w:rsid w:val="00D83B8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7">
    <w:name w:val="Основной текст17"/>
    <w:basedOn w:val="a"/>
    <w:link w:val="a6"/>
    <w:rsid w:val="00D83B8D"/>
    <w:pPr>
      <w:shd w:val="clear" w:color="auto" w:fill="FFFFFF"/>
      <w:spacing w:before="360" w:after="0" w:line="322" w:lineRule="exact"/>
      <w:jc w:val="both"/>
    </w:pPr>
    <w:rPr>
      <w:rFonts w:ascii="Times New Roman" w:eastAsia="Times New Roman" w:hAnsi="Times New Roman"/>
      <w:sz w:val="26"/>
      <w:szCs w:val="26"/>
    </w:rPr>
  </w:style>
  <w:style w:type="character" w:customStyle="1" w:styleId="9">
    <w:name w:val="Основной текст9"/>
    <w:rsid w:val="00D83B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paragraph" w:customStyle="1" w:styleId="a7">
    <w:name w:val="Стиль"/>
    <w:rsid w:val="00D83B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lovari.yandex.ru/dict/dal" TargetMode="Externa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11" Type="http://schemas.openxmlformats.org/officeDocument/2006/relationships/theme" Target="theme/theme1.xml"/><Relationship Id="rId5" Type="http://schemas.openxmlformats.org/officeDocument/2006/relationships/footer" Target="foot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lovari.gra&#1090;ot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2656</Words>
  <Characters>15145</Characters>
  <Application>Microsoft Office Word</Application>
  <DocSecurity>0</DocSecurity>
  <Lines>126</Lines>
  <Paragraphs>35</Paragraphs>
  <ScaleCrop>false</ScaleCrop>
  <Company/>
  <LinksUpToDate>false</LinksUpToDate>
  <CharactersWithSpaces>17766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Ковалева Анна Владимировна</dc:creator>
  <cp:keywords/>
  <dc:description/>
  <cp:lastModifiedBy>Ковалева Анна Владимировна</cp:lastModifiedBy>
  <cp:revision>2</cp:revision>
  <dcterms:created xsi:type="dcterms:W3CDTF">2026-03-24T13:33:00Z</dcterms:created>
  <dcterms:modified xsi:type="dcterms:W3CDTF">2026-03-24T13:34:00Z</dcterms:modified>
</cp:coreProperties>
</file>